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6395" w:rsidRPr="00596E35" w:rsidRDefault="003400C8" w:rsidP="00596E35">
      <w:pPr>
        <w:spacing w:line="360" w:lineRule="auto"/>
        <w:jc w:val="center"/>
        <w:rPr>
          <w:rFonts w:ascii="Times New Roman" w:hAnsi="Times New Roman" w:cs="Times New Roman"/>
          <w:b/>
          <w:sz w:val="24"/>
          <w:szCs w:val="24"/>
        </w:rPr>
      </w:pPr>
      <w:bookmarkStart w:id="0" w:name="_GoBack"/>
      <w:bookmarkEnd w:id="0"/>
      <w:r w:rsidRPr="00596E35">
        <w:rPr>
          <w:rFonts w:ascii="Times New Roman" w:hAnsi="Times New Roman" w:cs="Times New Roman"/>
          <w:b/>
          <w:sz w:val="24"/>
          <w:szCs w:val="24"/>
        </w:rPr>
        <w:t>Guide to Admissions Policy Amendments</w:t>
      </w:r>
    </w:p>
    <w:p w:rsidR="003400C8" w:rsidRPr="00596E35" w:rsidRDefault="003400C8" w:rsidP="00596E35">
      <w:pPr>
        <w:spacing w:line="360" w:lineRule="auto"/>
        <w:jc w:val="center"/>
        <w:rPr>
          <w:rFonts w:ascii="Times New Roman" w:hAnsi="Times New Roman" w:cs="Times New Roman"/>
          <w:b/>
          <w:sz w:val="24"/>
          <w:szCs w:val="24"/>
        </w:rPr>
      </w:pPr>
      <w:r w:rsidRPr="00596E35">
        <w:rPr>
          <w:rFonts w:ascii="Times New Roman" w:hAnsi="Times New Roman" w:cs="Times New Roman"/>
          <w:b/>
          <w:sz w:val="24"/>
          <w:szCs w:val="24"/>
        </w:rPr>
        <w:t>Governance Council Fall Meeting October 2016</w:t>
      </w:r>
    </w:p>
    <w:p w:rsidR="00596E35" w:rsidRPr="002605E5" w:rsidRDefault="002605E5" w:rsidP="00596E35">
      <w:pPr>
        <w:rPr>
          <w:rFonts w:ascii="Times New Roman" w:hAnsi="Times New Roman" w:cs="Times New Roman"/>
          <w:sz w:val="24"/>
          <w:szCs w:val="24"/>
        </w:rPr>
      </w:pPr>
      <w:r w:rsidRPr="002605E5">
        <w:rPr>
          <w:rFonts w:ascii="Times New Roman" w:hAnsi="Times New Roman" w:cs="Times New Roman"/>
          <w:sz w:val="24"/>
          <w:szCs w:val="24"/>
        </w:rPr>
        <w:t>Respectfully submitted by Ali Walton and Eric Yermack, on behalf of the Executive Committee</w:t>
      </w:r>
    </w:p>
    <w:p w:rsidR="002605E5" w:rsidRDefault="002605E5" w:rsidP="00596E35">
      <w:pPr>
        <w:rPr>
          <w:rFonts w:ascii="Times New Roman" w:hAnsi="Times New Roman" w:cs="Times New Roman"/>
          <w:b/>
          <w:sz w:val="24"/>
          <w:szCs w:val="24"/>
        </w:rPr>
      </w:pPr>
    </w:p>
    <w:p w:rsidR="00596E35" w:rsidRPr="00596E35" w:rsidRDefault="00596E35" w:rsidP="00596E35">
      <w:pPr>
        <w:rPr>
          <w:rFonts w:ascii="Times New Roman" w:hAnsi="Times New Roman" w:cs="Times New Roman"/>
          <w:b/>
          <w:sz w:val="24"/>
          <w:szCs w:val="24"/>
        </w:rPr>
      </w:pPr>
      <w:r w:rsidRPr="00596E35">
        <w:rPr>
          <w:rFonts w:ascii="Times New Roman" w:hAnsi="Times New Roman" w:cs="Times New Roman"/>
          <w:b/>
          <w:sz w:val="24"/>
          <w:szCs w:val="24"/>
        </w:rPr>
        <w:t xml:space="preserve">Admission Policy Review </w:t>
      </w:r>
      <w:r>
        <w:rPr>
          <w:rFonts w:ascii="Times New Roman" w:hAnsi="Times New Roman" w:cs="Times New Roman"/>
          <w:b/>
          <w:sz w:val="24"/>
          <w:szCs w:val="24"/>
        </w:rPr>
        <w:t xml:space="preserve">Process </w:t>
      </w:r>
      <w:r w:rsidRPr="00596E35">
        <w:rPr>
          <w:rFonts w:ascii="Times New Roman" w:hAnsi="Times New Roman" w:cs="Times New Roman"/>
          <w:b/>
          <w:sz w:val="24"/>
          <w:szCs w:val="24"/>
        </w:rPr>
        <w:t>2015-2016</w:t>
      </w:r>
    </w:p>
    <w:p w:rsidR="00596E35" w:rsidRDefault="00596E35" w:rsidP="00596E35">
      <w:pPr>
        <w:rPr>
          <w:rFonts w:ascii="Times New Roman" w:hAnsi="Times New Roman" w:cs="Times New Roman"/>
          <w:sz w:val="24"/>
          <w:szCs w:val="24"/>
        </w:rPr>
      </w:pPr>
      <w:r>
        <w:rPr>
          <w:rFonts w:ascii="Times New Roman" w:hAnsi="Times New Roman" w:cs="Times New Roman"/>
          <w:sz w:val="24"/>
          <w:szCs w:val="24"/>
        </w:rPr>
        <w:t>The desired outcomes of the Admissions P</w:t>
      </w:r>
      <w:r w:rsidRPr="00596E35">
        <w:rPr>
          <w:rFonts w:ascii="Times New Roman" w:hAnsi="Times New Roman" w:cs="Times New Roman"/>
          <w:sz w:val="24"/>
          <w:szCs w:val="24"/>
        </w:rPr>
        <w:t xml:space="preserve">olicy </w:t>
      </w:r>
      <w:r>
        <w:rPr>
          <w:rFonts w:ascii="Times New Roman" w:hAnsi="Times New Roman" w:cs="Times New Roman"/>
          <w:sz w:val="24"/>
          <w:szCs w:val="24"/>
        </w:rPr>
        <w:t xml:space="preserve">(AP) review were: </w:t>
      </w:r>
    </w:p>
    <w:p w:rsidR="00596E35" w:rsidRDefault="00596E35" w:rsidP="004A26E0">
      <w:pPr>
        <w:pStyle w:val="ListParagraph"/>
        <w:numPr>
          <w:ilvl w:val="0"/>
          <w:numId w:val="2"/>
        </w:numPr>
        <w:rPr>
          <w:rFonts w:ascii="Times New Roman" w:hAnsi="Times New Roman" w:cs="Times New Roman"/>
          <w:sz w:val="24"/>
          <w:szCs w:val="24"/>
        </w:rPr>
      </w:pPr>
      <w:r w:rsidRPr="00596E35">
        <w:rPr>
          <w:rFonts w:ascii="Times New Roman" w:hAnsi="Times New Roman" w:cs="Times New Roman"/>
          <w:sz w:val="24"/>
          <w:szCs w:val="24"/>
        </w:rPr>
        <w:t>To improve AP clarity</w:t>
      </w:r>
    </w:p>
    <w:p w:rsidR="00596E35" w:rsidRDefault="00596E35" w:rsidP="00441071">
      <w:pPr>
        <w:pStyle w:val="ListParagraph"/>
        <w:numPr>
          <w:ilvl w:val="0"/>
          <w:numId w:val="2"/>
        </w:numPr>
        <w:rPr>
          <w:rFonts w:ascii="Times New Roman" w:hAnsi="Times New Roman" w:cs="Times New Roman"/>
          <w:sz w:val="24"/>
          <w:szCs w:val="24"/>
        </w:rPr>
      </w:pPr>
      <w:r w:rsidRPr="00596E35">
        <w:rPr>
          <w:rFonts w:ascii="Times New Roman" w:hAnsi="Times New Roman" w:cs="Times New Roman"/>
          <w:sz w:val="24"/>
          <w:szCs w:val="24"/>
        </w:rPr>
        <w:t>To increase AP utility during the admission process</w:t>
      </w:r>
    </w:p>
    <w:p w:rsidR="00596E35" w:rsidRPr="00596E35" w:rsidRDefault="00596E35" w:rsidP="00441071">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w:t>
      </w:r>
      <w:r w:rsidRPr="00596E35">
        <w:rPr>
          <w:rFonts w:ascii="Times New Roman" w:hAnsi="Times New Roman" w:cs="Times New Roman"/>
          <w:sz w:val="24"/>
          <w:szCs w:val="24"/>
        </w:rPr>
        <w:t>o eliminate outdated language</w:t>
      </w:r>
    </w:p>
    <w:p w:rsidR="00596E35" w:rsidRPr="00596E35" w:rsidRDefault="00596E35" w:rsidP="00596E35">
      <w:pPr>
        <w:rPr>
          <w:rFonts w:ascii="Times New Roman" w:hAnsi="Times New Roman" w:cs="Times New Roman"/>
          <w:sz w:val="24"/>
          <w:szCs w:val="24"/>
        </w:rPr>
      </w:pPr>
      <w:r w:rsidRPr="00596E35">
        <w:rPr>
          <w:rFonts w:ascii="Times New Roman" w:hAnsi="Times New Roman" w:cs="Times New Roman"/>
          <w:sz w:val="24"/>
          <w:szCs w:val="24"/>
        </w:rPr>
        <w:t> </w:t>
      </w:r>
    </w:p>
    <w:p w:rsidR="00596E35" w:rsidRPr="00596E35" w:rsidRDefault="00596E35" w:rsidP="00596E35">
      <w:pPr>
        <w:rPr>
          <w:rFonts w:ascii="Times New Roman" w:hAnsi="Times New Roman" w:cs="Times New Roman"/>
          <w:sz w:val="24"/>
          <w:szCs w:val="24"/>
        </w:rPr>
      </w:pPr>
      <w:r w:rsidRPr="00596E35">
        <w:rPr>
          <w:rFonts w:ascii="Times New Roman" w:hAnsi="Times New Roman" w:cs="Times New Roman"/>
          <w:sz w:val="24"/>
          <w:szCs w:val="24"/>
        </w:rPr>
        <w:t>The first step in the policy review involved a small working group of past registrars that consisted of Annie and Scotty Stewart, Bill Tibbs</w:t>
      </w:r>
      <w:r w:rsidR="00CE73E2">
        <w:rPr>
          <w:rFonts w:ascii="Times New Roman" w:hAnsi="Times New Roman" w:cs="Times New Roman"/>
          <w:sz w:val="24"/>
          <w:szCs w:val="24"/>
        </w:rPr>
        <w:t>,</w:t>
      </w:r>
      <w:r w:rsidRPr="00596E35">
        <w:rPr>
          <w:rFonts w:ascii="Times New Roman" w:hAnsi="Times New Roman" w:cs="Times New Roman"/>
          <w:sz w:val="24"/>
          <w:szCs w:val="24"/>
        </w:rPr>
        <w:t xml:space="preserve"> and Ali Walton.  The purpose of the discussions among this group was to clarify policy intent, agree on how the policy informs admissions decisions in practice, and to clarify the role of the registrar.</w:t>
      </w:r>
    </w:p>
    <w:p w:rsidR="00596E35" w:rsidRPr="00596E35" w:rsidRDefault="00596E35" w:rsidP="00596E35">
      <w:pPr>
        <w:rPr>
          <w:rFonts w:ascii="Times New Roman" w:hAnsi="Times New Roman" w:cs="Times New Roman"/>
          <w:sz w:val="24"/>
          <w:szCs w:val="24"/>
        </w:rPr>
      </w:pPr>
      <w:r w:rsidRPr="00596E35">
        <w:rPr>
          <w:rFonts w:ascii="Times New Roman" w:hAnsi="Times New Roman" w:cs="Times New Roman"/>
          <w:sz w:val="24"/>
          <w:szCs w:val="24"/>
        </w:rPr>
        <w:t> </w:t>
      </w:r>
    </w:p>
    <w:p w:rsidR="00596E35" w:rsidRPr="00596E35" w:rsidRDefault="00596E35" w:rsidP="00596E35">
      <w:pPr>
        <w:rPr>
          <w:rFonts w:ascii="Times New Roman" w:hAnsi="Times New Roman" w:cs="Times New Roman"/>
          <w:sz w:val="24"/>
          <w:szCs w:val="24"/>
        </w:rPr>
      </w:pPr>
      <w:r w:rsidRPr="00596E35">
        <w:rPr>
          <w:rFonts w:ascii="Times New Roman" w:hAnsi="Times New Roman" w:cs="Times New Roman"/>
          <w:sz w:val="24"/>
          <w:szCs w:val="24"/>
        </w:rPr>
        <w:t>The second step in the admission policy review opened the discussion to a group from the Executive Committee (some of whom had been chairs in the past and some of whom had not). Feedback was also received from the 2016 Chairs, the Registrar-Elect</w:t>
      </w:r>
      <w:r w:rsidR="00CE73E2">
        <w:rPr>
          <w:rFonts w:ascii="Times New Roman" w:hAnsi="Times New Roman" w:cs="Times New Roman"/>
          <w:sz w:val="24"/>
          <w:szCs w:val="24"/>
        </w:rPr>
        <w:t>,</w:t>
      </w:r>
      <w:r w:rsidRPr="00596E35">
        <w:rPr>
          <w:rFonts w:ascii="Times New Roman" w:hAnsi="Times New Roman" w:cs="Times New Roman"/>
          <w:sz w:val="24"/>
          <w:szCs w:val="24"/>
        </w:rPr>
        <w:t xml:space="preserve"> and the 2017 Chairs. This group was asked to read the current policy (last amended in 2002) and answer the questions below:</w:t>
      </w:r>
    </w:p>
    <w:p w:rsidR="00596E35" w:rsidRPr="00596E35" w:rsidRDefault="00596E35" w:rsidP="00596E35">
      <w:pPr>
        <w:pStyle w:val="ListParagraph"/>
        <w:numPr>
          <w:ilvl w:val="0"/>
          <w:numId w:val="3"/>
        </w:numPr>
        <w:rPr>
          <w:rFonts w:ascii="Times New Roman" w:hAnsi="Times New Roman" w:cs="Times New Roman"/>
          <w:sz w:val="24"/>
          <w:szCs w:val="24"/>
        </w:rPr>
      </w:pPr>
      <w:r w:rsidRPr="00596E35">
        <w:rPr>
          <w:rFonts w:ascii="Times New Roman" w:hAnsi="Times New Roman" w:cs="Times New Roman"/>
          <w:sz w:val="24"/>
          <w:szCs w:val="24"/>
        </w:rPr>
        <w:t>Is it clear?</w:t>
      </w:r>
    </w:p>
    <w:p w:rsidR="00596E35" w:rsidRPr="00596E35" w:rsidRDefault="00596E35" w:rsidP="00596E35">
      <w:pPr>
        <w:pStyle w:val="ListParagraph"/>
        <w:numPr>
          <w:ilvl w:val="0"/>
          <w:numId w:val="3"/>
        </w:numPr>
        <w:rPr>
          <w:rFonts w:ascii="Times New Roman" w:hAnsi="Times New Roman" w:cs="Times New Roman"/>
          <w:sz w:val="24"/>
          <w:szCs w:val="24"/>
        </w:rPr>
      </w:pPr>
      <w:r w:rsidRPr="00596E35">
        <w:rPr>
          <w:rFonts w:ascii="Times New Roman" w:hAnsi="Times New Roman" w:cs="Times New Roman"/>
          <w:sz w:val="24"/>
          <w:szCs w:val="24"/>
        </w:rPr>
        <w:t>Is it a useful document to those who need to put this policy into practice, i.e. making admissions decisions for the conference?</w:t>
      </w:r>
    </w:p>
    <w:p w:rsidR="00596E35" w:rsidRPr="00596E35" w:rsidRDefault="00596E35" w:rsidP="00596E35">
      <w:pPr>
        <w:pStyle w:val="ListParagraph"/>
        <w:numPr>
          <w:ilvl w:val="0"/>
          <w:numId w:val="3"/>
        </w:numPr>
        <w:rPr>
          <w:rFonts w:ascii="Times New Roman" w:hAnsi="Times New Roman" w:cs="Times New Roman"/>
          <w:sz w:val="24"/>
          <w:szCs w:val="24"/>
        </w:rPr>
      </w:pPr>
      <w:r w:rsidRPr="00596E35">
        <w:rPr>
          <w:rFonts w:ascii="Times New Roman" w:hAnsi="Times New Roman" w:cs="Times New Roman"/>
          <w:sz w:val="24"/>
          <w:szCs w:val="24"/>
        </w:rPr>
        <w:t>Are there areas of concern/confusion?</w:t>
      </w:r>
    </w:p>
    <w:p w:rsidR="00596E35" w:rsidRPr="00596E35" w:rsidRDefault="00596E35" w:rsidP="00596E35">
      <w:pPr>
        <w:pStyle w:val="ListParagraph"/>
        <w:numPr>
          <w:ilvl w:val="0"/>
          <w:numId w:val="3"/>
        </w:numPr>
        <w:rPr>
          <w:rFonts w:ascii="Times New Roman" w:hAnsi="Times New Roman" w:cs="Times New Roman"/>
          <w:sz w:val="24"/>
          <w:szCs w:val="24"/>
        </w:rPr>
      </w:pPr>
      <w:r w:rsidRPr="00596E35">
        <w:rPr>
          <w:rFonts w:ascii="Times New Roman" w:hAnsi="Times New Roman" w:cs="Times New Roman"/>
          <w:sz w:val="24"/>
          <w:szCs w:val="24"/>
        </w:rPr>
        <w:t>Are there things missing that would make it a more useful document to chairs/registrars in putting this policy into practice?</w:t>
      </w:r>
    </w:p>
    <w:p w:rsidR="00596E35" w:rsidRPr="00596E35" w:rsidRDefault="00596E35" w:rsidP="00596E35">
      <w:pPr>
        <w:rPr>
          <w:rFonts w:ascii="Times New Roman" w:hAnsi="Times New Roman" w:cs="Times New Roman"/>
          <w:sz w:val="24"/>
          <w:szCs w:val="24"/>
        </w:rPr>
      </w:pPr>
      <w:r w:rsidRPr="00596E35">
        <w:rPr>
          <w:rFonts w:ascii="Times New Roman" w:hAnsi="Times New Roman" w:cs="Times New Roman"/>
          <w:sz w:val="24"/>
          <w:szCs w:val="24"/>
        </w:rPr>
        <w:t> </w:t>
      </w:r>
    </w:p>
    <w:p w:rsidR="00596E35" w:rsidRPr="00596E35" w:rsidRDefault="00596E35" w:rsidP="00596E35">
      <w:pPr>
        <w:rPr>
          <w:rFonts w:ascii="Times New Roman" w:hAnsi="Times New Roman" w:cs="Times New Roman"/>
          <w:sz w:val="24"/>
          <w:szCs w:val="24"/>
        </w:rPr>
      </w:pPr>
      <w:r w:rsidRPr="00596E35">
        <w:rPr>
          <w:rFonts w:ascii="Times New Roman" w:hAnsi="Times New Roman" w:cs="Times New Roman"/>
          <w:sz w:val="24"/>
          <w:szCs w:val="24"/>
        </w:rPr>
        <w:t>Feedback was gathered based on their answers to the above question and the working group revised the document multiple times, always with the intent of clarity for the reader and for future chairs who would implement the policy. What resulted is a two-part document; the first being Registration Procedures, and the second, the All Star I Admissions Policy. The draft was presented to the Executive Committee, was edited and subsequently re-submitted and approved, and is currently ready for review by the Governance Council.</w:t>
      </w:r>
    </w:p>
    <w:p w:rsidR="002605E5" w:rsidRDefault="00596E35">
      <w:pPr>
        <w:rPr>
          <w:rFonts w:ascii="Times New Roman" w:hAnsi="Times New Roman" w:cs="Times New Roman"/>
          <w:b/>
          <w:sz w:val="24"/>
          <w:szCs w:val="24"/>
        </w:rPr>
      </w:pPr>
      <w:r w:rsidRPr="00596E35">
        <w:rPr>
          <w:rFonts w:ascii="Times New Roman" w:hAnsi="Times New Roman" w:cs="Times New Roman"/>
          <w:color w:val="1F497D"/>
          <w:sz w:val="24"/>
          <w:szCs w:val="24"/>
        </w:rPr>
        <w:t> </w:t>
      </w:r>
      <w:r w:rsidR="002605E5">
        <w:rPr>
          <w:rFonts w:ascii="Times New Roman" w:hAnsi="Times New Roman" w:cs="Times New Roman"/>
          <w:b/>
          <w:sz w:val="24"/>
          <w:szCs w:val="24"/>
        </w:rPr>
        <w:br w:type="page"/>
      </w:r>
    </w:p>
    <w:p w:rsidR="003400C8" w:rsidRPr="00596E35" w:rsidRDefault="00596E35" w:rsidP="003400C8">
      <w:p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AS I Admissions Policy Changes 2016</w:t>
      </w:r>
    </w:p>
    <w:p w:rsidR="003400C8" w:rsidRPr="003400C8" w:rsidRDefault="003400C8" w:rsidP="003400C8">
      <w:pPr>
        <w:pStyle w:val="ListParagraph"/>
        <w:numPr>
          <w:ilvl w:val="0"/>
          <w:numId w:val="1"/>
        </w:numPr>
        <w:spacing w:line="360" w:lineRule="auto"/>
        <w:rPr>
          <w:rFonts w:ascii="Times New Roman" w:hAnsi="Times New Roman" w:cs="Times New Roman"/>
          <w:sz w:val="24"/>
          <w:szCs w:val="24"/>
        </w:rPr>
      </w:pPr>
      <w:r w:rsidRPr="003400C8">
        <w:rPr>
          <w:rFonts w:ascii="Times New Roman" w:hAnsi="Times New Roman" w:cs="Times New Roman"/>
          <w:sz w:val="24"/>
          <w:szCs w:val="24"/>
        </w:rPr>
        <w:t>The</w:t>
      </w:r>
      <w:r>
        <w:rPr>
          <w:rFonts w:ascii="Times New Roman" w:hAnsi="Times New Roman" w:cs="Times New Roman"/>
          <w:sz w:val="24"/>
          <w:szCs w:val="24"/>
        </w:rPr>
        <w:t xml:space="preserve"> Admissions Policy Review C</w:t>
      </w:r>
      <w:r w:rsidRPr="003400C8">
        <w:rPr>
          <w:rFonts w:ascii="Times New Roman" w:hAnsi="Times New Roman" w:cs="Times New Roman"/>
          <w:sz w:val="24"/>
          <w:szCs w:val="24"/>
        </w:rPr>
        <w:t>ommittee separated the document into two sections; procedures and policy.  The procedures section was expanded to add more c</w:t>
      </w:r>
      <w:r w:rsidR="00596E35">
        <w:rPr>
          <w:rFonts w:ascii="Times New Roman" w:hAnsi="Times New Roman" w:cs="Times New Roman"/>
          <w:sz w:val="24"/>
          <w:szCs w:val="24"/>
        </w:rPr>
        <w:t>larity to the process</w:t>
      </w:r>
      <w:r w:rsidRPr="003400C8">
        <w:rPr>
          <w:rFonts w:ascii="Times New Roman" w:hAnsi="Times New Roman" w:cs="Times New Roman"/>
          <w:sz w:val="24"/>
          <w:szCs w:val="24"/>
        </w:rPr>
        <w:t>.</w:t>
      </w:r>
      <w:r>
        <w:rPr>
          <w:rFonts w:ascii="Times New Roman" w:hAnsi="Times New Roman" w:cs="Times New Roman"/>
          <w:sz w:val="24"/>
          <w:szCs w:val="24"/>
        </w:rPr>
        <w:t xml:space="preserve">  The goal was transparency for potential applicants reviewing our website, clarity for current conferees who wish to better understand the admissions process, and </w:t>
      </w:r>
      <w:r w:rsidR="00CE73E2">
        <w:rPr>
          <w:rFonts w:ascii="Times New Roman" w:hAnsi="Times New Roman" w:cs="Times New Roman"/>
          <w:sz w:val="24"/>
          <w:szCs w:val="24"/>
        </w:rPr>
        <w:t>to provide</w:t>
      </w:r>
      <w:r>
        <w:rPr>
          <w:rFonts w:ascii="Times New Roman" w:hAnsi="Times New Roman" w:cs="Times New Roman"/>
          <w:sz w:val="24"/>
          <w:szCs w:val="24"/>
        </w:rPr>
        <w:t xml:space="preserve"> assistance to conference leadership when engaged in the admissions process.</w:t>
      </w:r>
    </w:p>
    <w:p w:rsidR="003400C8" w:rsidRPr="003400C8" w:rsidRDefault="003400C8" w:rsidP="003400C8">
      <w:pPr>
        <w:pStyle w:val="ListParagraph"/>
        <w:numPr>
          <w:ilvl w:val="0"/>
          <w:numId w:val="1"/>
        </w:numPr>
        <w:spacing w:line="360" w:lineRule="auto"/>
        <w:rPr>
          <w:rFonts w:ascii="Times New Roman" w:hAnsi="Times New Roman" w:cs="Times New Roman"/>
          <w:sz w:val="24"/>
          <w:szCs w:val="24"/>
        </w:rPr>
      </w:pPr>
      <w:r w:rsidRPr="003400C8">
        <w:rPr>
          <w:rFonts w:ascii="Times New Roman" w:hAnsi="Times New Roman" w:cs="Times New Roman"/>
          <w:sz w:val="24"/>
          <w:szCs w:val="24"/>
        </w:rPr>
        <w:t xml:space="preserve">It was </w:t>
      </w:r>
      <w:r>
        <w:rPr>
          <w:rFonts w:ascii="Times New Roman" w:hAnsi="Times New Roman" w:cs="Times New Roman"/>
          <w:sz w:val="24"/>
          <w:szCs w:val="24"/>
        </w:rPr>
        <w:t>important</w:t>
      </w:r>
      <w:r w:rsidRPr="003400C8">
        <w:rPr>
          <w:rFonts w:ascii="Times New Roman" w:hAnsi="Times New Roman" w:cs="Times New Roman"/>
          <w:sz w:val="24"/>
          <w:szCs w:val="24"/>
        </w:rPr>
        <w:t xml:space="preserve"> to the committee to acknowledge the significance of continuity of conference attendance.  However, we also wanted to include a statement that we do accept new people each year</w:t>
      </w:r>
      <w:r>
        <w:rPr>
          <w:rFonts w:ascii="Times New Roman" w:hAnsi="Times New Roman" w:cs="Times New Roman"/>
          <w:sz w:val="24"/>
          <w:szCs w:val="24"/>
        </w:rPr>
        <w:t xml:space="preserve"> to All Star I</w:t>
      </w:r>
      <w:r w:rsidRPr="003400C8">
        <w:rPr>
          <w:rFonts w:ascii="Times New Roman" w:hAnsi="Times New Roman" w:cs="Times New Roman"/>
          <w:sz w:val="24"/>
          <w:szCs w:val="24"/>
        </w:rPr>
        <w:t>, without suggesting any sort of required number of new people.  This will vary based on conference registration from year to year.</w:t>
      </w:r>
      <w:r w:rsidR="00D730F8">
        <w:rPr>
          <w:rFonts w:ascii="Times New Roman" w:hAnsi="Times New Roman" w:cs="Times New Roman"/>
          <w:sz w:val="24"/>
          <w:szCs w:val="24"/>
        </w:rPr>
        <w:t xml:space="preserve">  The goal was to be welcoming to new applicants who might be reviewing our website, while also being upfront about the fact that most spots in our conference are filled with old shoalers.</w:t>
      </w:r>
    </w:p>
    <w:p w:rsidR="003400C8" w:rsidRPr="003400C8" w:rsidRDefault="003400C8" w:rsidP="003400C8">
      <w:pPr>
        <w:pStyle w:val="ListParagraph"/>
        <w:numPr>
          <w:ilvl w:val="0"/>
          <w:numId w:val="1"/>
        </w:numPr>
        <w:spacing w:line="360" w:lineRule="auto"/>
        <w:rPr>
          <w:rFonts w:ascii="Times New Roman" w:hAnsi="Times New Roman" w:cs="Times New Roman"/>
          <w:sz w:val="24"/>
          <w:szCs w:val="24"/>
        </w:rPr>
      </w:pPr>
      <w:r w:rsidRPr="003400C8">
        <w:rPr>
          <w:rFonts w:ascii="Times New Roman" w:hAnsi="Times New Roman" w:cs="Times New Roman"/>
          <w:sz w:val="24"/>
          <w:szCs w:val="24"/>
        </w:rPr>
        <w:t xml:space="preserve">The committee opted to alter language from the old policy that seemed to be a holdover from the days when we required (and later, suggested) a periodic year off in attendance.  The </w:t>
      </w:r>
      <w:r w:rsidR="00D730F8">
        <w:rPr>
          <w:rFonts w:ascii="Times New Roman" w:hAnsi="Times New Roman" w:cs="Times New Roman"/>
          <w:sz w:val="24"/>
          <w:szCs w:val="24"/>
        </w:rPr>
        <w:t xml:space="preserve">goal of the </w:t>
      </w:r>
      <w:r w:rsidRPr="003400C8">
        <w:rPr>
          <w:rFonts w:ascii="Times New Roman" w:hAnsi="Times New Roman" w:cs="Times New Roman"/>
          <w:sz w:val="24"/>
          <w:szCs w:val="24"/>
        </w:rPr>
        <w:t xml:space="preserve">new language </w:t>
      </w:r>
      <w:r w:rsidR="00D730F8">
        <w:rPr>
          <w:rFonts w:ascii="Times New Roman" w:hAnsi="Times New Roman" w:cs="Times New Roman"/>
          <w:sz w:val="24"/>
          <w:szCs w:val="24"/>
        </w:rPr>
        <w:t>is</w:t>
      </w:r>
      <w:r w:rsidRPr="003400C8">
        <w:rPr>
          <w:rFonts w:ascii="Times New Roman" w:hAnsi="Times New Roman" w:cs="Times New Roman"/>
          <w:sz w:val="24"/>
          <w:szCs w:val="24"/>
        </w:rPr>
        <w:t xml:space="preserve"> to be clear that we no longer have </w:t>
      </w:r>
      <w:r w:rsidR="00D730F8">
        <w:rPr>
          <w:rFonts w:ascii="Times New Roman" w:hAnsi="Times New Roman" w:cs="Times New Roman"/>
          <w:sz w:val="24"/>
          <w:szCs w:val="24"/>
        </w:rPr>
        <w:t xml:space="preserve">a “year off” </w:t>
      </w:r>
      <w:r w:rsidRPr="003400C8">
        <w:rPr>
          <w:rFonts w:ascii="Times New Roman" w:hAnsi="Times New Roman" w:cs="Times New Roman"/>
          <w:sz w:val="24"/>
          <w:szCs w:val="24"/>
        </w:rPr>
        <w:t>policy, but that if we have an abundance of regularly-attending conferees, chairs will consider who has recently taken a year off.</w:t>
      </w:r>
    </w:p>
    <w:p w:rsidR="003400C8" w:rsidRDefault="003400C8" w:rsidP="003400C8">
      <w:pPr>
        <w:pStyle w:val="ListParagraph"/>
        <w:numPr>
          <w:ilvl w:val="0"/>
          <w:numId w:val="1"/>
        </w:numPr>
        <w:spacing w:line="360" w:lineRule="auto"/>
        <w:rPr>
          <w:rFonts w:ascii="Times New Roman" w:hAnsi="Times New Roman" w:cs="Times New Roman"/>
          <w:sz w:val="24"/>
          <w:szCs w:val="24"/>
        </w:rPr>
      </w:pPr>
      <w:r w:rsidRPr="003400C8">
        <w:rPr>
          <w:rFonts w:ascii="Times New Roman" w:hAnsi="Times New Roman" w:cs="Times New Roman"/>
          <w:sz w:val="24"/>
          <w:szCs w:val="24"/>
        </w:rPr>
        <w:t xml:space="preserve">The committee identified a list of criteria that should impact chairs’ decisions regarding admittance. </w:t>
      </w:r>
      <w:r w:rsidR="00596E35">
        <w:rPr>
          <w:rFonts w:ascii="Times New Roman" w:hAnsi="Times New Roman" w:cs="Times New Roman"/>
          <w:sz w:val="24"/>
          <w:szCs w:val="24"/>
        </w:rPr>
        <w:t xml:space="preserve"> </w:t>
      </w:r>
      <w:r w:rsidRPr="003400C8">
        <w:rPr>
          <w:rFonts w:ascii="Times New Roman" w:hAnsi="Times New Roman" w:cs="Times New Roman"/>
          <w:sz w:val="24"/>
          <w:szCs w:val="24"/>
        </w:rPr>
        <w:t>This list of criteri</w:t>
      </w:r>
      <w:r w:rsidR="00CB7100">
        <w:rPr>
          <w:rFonts w:ascii="Times New Roman" w:hAnsi="Times New Roman" w:cs="Times New Roman"/>
          <w:sz w:val="24"/>
          <w:szCs w:val="24"/>
        </w:rPr>
        <w:t>a</w:t>
      </w:r>
      <w:r w:rsidRPr="003400C8">
        <w:rPr>
          <w:rFonts w:ascii="Times New Roman" w:hAnsi="Times New Roman" w:cs="Times New Roman"/>
          <w:sz w:val="24"/>
          <w:szCs w:val="24"/>
        </w:rPr>
        <w:t xml:space="preserve"> was expanded from 4 in the past policy to 7 in the current policy.</w:t>
      </w:r>
      <w:r w:rsidR="00D730F8">
        <w:rPr>
          <w:rFonts w:ascii="Times New Roman" w:hAnsi="Times New Roman" w:cs="Times New Roman"/>
          <w:sz w:val="24"/>
          <w:szCs w:val="24"/>
        </w:rPr>
        <w:t xml:space="preserve">  The goal was to incorporate all the elements that should be considered when making admissions decisions.</w:t>
      </w:r>
    </w:p>
    <w:p w:rsidR="002605E5" w:rsidRPr="002605E5" w:rsidRDefault="00D730F8" w:rsidP="000A5276">
      <w:pPr>
        <w:pStyle w:val="ListParagraph"/>
        <w:numPr>
          <w:ilvl w:val="0"/>
          <w:numId w:val="1"/>
        </w:numPr>
        <w:spacing w:line="360" w:lineRule="auto"/>
        <w:rPr>
          <w:rFonts w:ascii="Times New Roman" w:hAnsi="Times New Roman" w:cs="Times New Roman"/>
          <w:sz w:val="24"/>
          <w:szCs w:val="24"/>
        </w:rPr>
      </w:pPr>
      <w:r w:rsidRPr="002605E5">
        <w:rPr>
          <w:rFonts w:ascii="Times New Roman" w:hAnsi="Times New Roman" w:cs="Times New Roman"/>
          <w:sz w:val="24"/>
          <w:szCs w:val="24"/>
        </w:rPr>
        <w:t xml:space="preserve">After much conversation about what was intended by the “15 discretionary admits” </w:t>
      </w:r>
      <w:r w:rsidR="00596E35" w:rsidRPr="002605E5">
        <w:rPr>
          <w:rFonts w:ascii="Times New Roman" w:hAnsi="Times New Roman" w:cs="Times New Roman"/>
          <w:sz w:val="24"/>
          <w:szCs w:val="24"/>
        </w:rPr>
        <w:t xml:space="preserve">provision for </w:t>
      </w:r>
      <w:r w:rsidRPr="002605E5">
        <w:rPr>
          <w:rFonts w:ascii="Times New Roman" w:hAnsi="Times New Roman" w:cs="Times New Roman"/>
          <w:sz w:val="24"/>
          <w:szCs w:val="24"/>
        </w:rPr>
        <w:t xml:space="preserve">chairs, we opted to leave in this provision, with slight clarification.  The goal was increased clarity of this clause, which the committee understands to be an opportunity for the chairs to admit people who would not normally be admitted for a multitude of reasons (for example, they applied late; they are only coming to the conference because of a relationship with the current chairs, i.e. relatives or friends who do not normally attend AS I; </w:t>
      </w:r>
      <w:r w:rsidR="00596E35" w:rsidRPr="002605E5">
        <w:rPr>
          <w:rFonts w:ascii="Times New Roman" w:hAnsi="Times New Roman" w:cs="Times New Roman"/>
          <w:sz w:val="24"/>
          <w:szCs w:val="24"/>
        </w:rPr>
        <w:t xml:space="preserve">or </w:t>
      </w:r>
      <w:r w:rsidRPr="002605E5">
        <w:rPr>
          <w:rFonts w:ascii="Times New Roman" w:hAnsi="Times New Roman" w:cs="Times New Roman"/>
          <w:sz w:val="24"/>
          <w:szCs w:val="24"/>
        </w:rPr>
        <w:t>they do not meet our admissions priorities, yet they are being admitted in place of a long-standing conferee).  Chairs will identify their discretionary admits each year</w:t>
      </w:r>
      <w:r w:rsidR="00596E35" w:rsidRPr="002605E5">
        <w:rPr>
          <w:rFonts w:ascii="Times New Roman" w:hAnsi="Times New Roman" w:cs="Times New Roman"/>
          <w:sz w:val="24"/>
          <w:szCs w:val="24"/>
        </w:rPr>
        <w:t xml:space="preserve"> to the Registrar</w:t>
      </w:r>
      <w:r w:rsidRPr="002605E5">
        <w:rPr>
          <w:rFonts w:ascii="Times New Roman" w:hAnsi="Times New Roman" w:cs="Times New Roman"/>
          <w:sz w:val="24"/>
          <w:szCs w:val="24"/>
        </w:rPr>
        <w:t>.</w:t>
      </w:r>
      <w:r w:rsidR="002605E5" w:rsidRPr="002605E5">
        <w:rPr>
          <w:rFonts w:ascii="Times New Roman" w:hAnsi="Times New Roman" w:cs="Times New Roman"/>
          <w:sz w:val="24"/>
          <w:szCs w:val="24"/>
        </w:rPr>
        <w:br w:type="page"/>
      </w:r>
    </w:p>
    <w:p w:rsidR="008673CD" w:rsidRPr="002605E5" w:rsidRDefault="008673CD" w:rsidP="002605E5">
      <w:pPr>
        <w:spacing w:line="360" w:lineRule="auto"/>
        <w:rPr>
          <w:rFonts w:ascii="Times New Roman" w:hAnsi="Times New Roman" w:cs="Times New Roman"/>
          <w:sz w:val="24"/>
          <w:szCs w:val="24"/>
        </w:rPr>
      </w:pPr>
      <w:r w:rsidRPr="002605E5">
        <w:rPr>
          <w:rFonts w:ascii="Times New Roman" w:hAnsi="Times New Roman" w:cs="Times New Roman"/>
          <w:sz w:val="24"/>
          <w:szCs w:val="24"/>
        </w:rPr>
        <w:lastRenderedPageBreak/>
        <w:t>Attachment 1: Current AS 1 Admissions Policy, last amended 2002</w:t>
      </w:r>
    </w:p>
    <w:p w:rsidR="008673CD" w:rsidRPr="005C621B" w:rsidRDefault="008673CD" w:rsidP="008673CD">
      <w:pPr>
        <w:shd w:val="clear" w:color="auto" w:fill="FFFFFF"/>
        <w:spacing w:before="120" w:after="0" w:line="240" w:lineRule="auto"/>
        <w:outlineLvl w:val="1"/>
        <w:rPr>
          <w:rFonts w:eastAsia="Times New Roman" w:cstheme="minorHAnsi"/>
          <w:b/>
          <w:bCs/>
          <w:color w:val="002C66"/>
          <w:sz w:val="24"/>
          <w:szCs w:val="24"/>
        </w:rPr>
      </w:pPr>
      <w:r w:rsidRPr="005C621B">
        <w:rPr>
          <w:rFonts w:eastAsia="Times New Roman" w:cstheme="minorHAnsi"/>
          <w:b/>
          <w:bCs/>
          <w:color w:val="002C66"/>
          <w:sz w:val="24"/>
          <w:szCs w:val="24"/>
        </w:rPr>
        <w:t>Admissions Policy</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The All Star I conference has a limited capacity and often is oversubscribed. An admissions policy has been established to guide the Chairs in admissions decisions when full capacity is reached by March 10 (postmarked date of registration checks). If capacity is not reached on that date then admission decisions are based on the postmarked date of the registration check for those applications postmarked after March 10.</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The admissions policy is written to balance the need for growth through new conferees and to maintain our community by permitting attendance for as many as possible, as often as possible. At All Star I it is specifically understood that membership in this conference is not, and cannot be, predicated upon race, color, sex or sexual orientation.</w:t>
      </w:r>
    </w:p>
    <w:p w:rsidR="008673CD" w:rsidRPr="005C621B" w:rsidRDefault="008673CD" w:rsidP="008673CD">
      <w:pPr>
        <w:shd w:val="clear" w:color="auto" w:fill="FFFFFF"/>
        <w:spacing w:before="240" w:after="0" w:line="240" w:lineRule="auto"/>
        <w:jc w:val="center"/>
        <w:outlineLvl w:val="2"/>
        <w:rPr>
          <w:rFonts w:eastAsia="Times New Roman" w:cstheme="minorHAnsi"/>
          <w:b/>
          <w:bCs/>
          <w:color w:val="002C66"/>
          <w:sz w:val="24"/>
          <w:szCs w:val="24"/>
        </w:rPr>
      </w:pPr>
      <w:r w:rsidRPr="005C621B">
        <w:rPr>
          <w:rFonts w:eastAsia="Times New Roman" w:cstheme="minorHAnsi"/>
          <w:b/>
          <w:bCs/>
          <w:color w:val="002C66"/>
          <w:sz w:val="24"/>
          <w:szCs w:val="24"/>
        </w:rPr>
        <w:t>All Star I Admissions Policy</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(voted October 1996 and amended November 2002)</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b/>
          <w:bCs/>
          <w:color w:val="222222"/>
          <w:sz w:val="24"/>
          <w:szCs w:val="24"/>
        </w:rPr>
        <w:t>Preamble</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This admissions policy is intended to foster the qualities that have made All Star I strong and to foster the support that will secure the continuation of Star Island as a conference center.</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The starting point is an admissions policy that permits All Star I attendance for as many as possible, as often as possible. Without such continuity, conferees cannot develop the commitment that will lead them to devote time, energy, and financial support to All Star I and to the island.</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Because All Star I customarily has more applicants than can be admitted, this policy calls for a periodic 1-year break in attendance. The intent is not to accommodate New Shoalers nor Old Shoalers whose All Star I attendance has been irregular. The intent is rather to accommodate those who regularly attend All Star I and whose ties to All Star I and to the island are firmly established.</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Such families and individuals are our primary concern. The guidelines that follow seek to ensure and protect their continuity of attendance.</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b/>
          <w:bCs/>
          <w:color w:val="222222"/>
          <w:sz w:val="24"/>
          <w:szCs w:val="24"/>
        </w:rPr>
        <w:t>General</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Each household, including those in an extended family, will submit a separate application. All applications must be postmarked on or before March 10th.</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In deciding who shall be admitted to the conference, we recognize that the proven willingness to share the All Star I experience by taking a voluntary year off on a regular basis is desirable. Taking a year off every four is not mandatory, but is suggested as a flexible average to ensure more equal opportunity to attend for all members of the All Star I community. Lower priority is given to those applicants who have attended the greatest number of years in a row.</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When a conference is under-subscribed, and the chairs solicit applications, those people (including those who have offered to take a year off) who are accepted in response to this solicitation will be considered to have taken that year off. We do not want to penalize people who have responded helpfully to a chairs’ request.</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Conference attendance as a member of the Children’s Staff or as Children’s Staff Coordinator does not count as either a year of attendance nor as a year of non-attendance. Past Chairs will be admitted the year after they are Chairs without regard to where they are within the 4-year cycle.</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The number of applicants may exceed the number who can be accepted. In deciding who shall be admitted in such cases, current Chairs will consider:</w:t>
      </w:r>
    </w:p>
    <w:p w:rsidR="008673CD" w:rsidRPr="005C621B" w:rsidRDefault="008673CD" w:rsidP="008673CD">
      <w:pPr>
        <w:numPr>
          <w:ilvl w:val="0"/>
          <w:numId w:val="4"/>
        </w:numPr>
        <w:shd w:val="clear" w:color="auto" w:fill="FFFFFF"/>
        <w:spacing w:before="120" w:after="120" w:line="240" w:lineRule="auto"/>
        <w:ind w:left="240"/>
        <w:rPr>
          <w:rFonts w:eastAsia="Times New Roman" w:cstheme="minorHAnsi"/>
          <w:color w:val="222222"/>
          <w:sz w:val="24"/>
          <w:szCs w:val="24"/>
        </w:rPr>
      </w:pPr>
      <w:r w:rsidRPr="005C621B">
        <w:rPr>
          <w:rFonts w:eastAsia="Times New Roman" w:cstheme="minorHAnsi"/>
          <w:color w:val="222222"/>
          <w:sz w:val="24"/>
          <w:szCs w:val="24"/>
        </w:rPr>
        <w:t>The importance to All Star I of extended, multi-generation families</w:t>
      </w:r>
    </w:p>
    <w:p w:rsidR="008673CD" w:rsidRPr="005C621B" w:rsidRDefault="008673CD" w:rsidP="008673CD">
      <w:pPr>
        <w:numPr>
          <w:ilvl w:val="0"/>
          <w:numId w:val="4"/>
        </w:numPr>
        <w:shd w:val="clear" w:color="auto" w:fill="FFFFFF"/>
        <w:spacing w:before="120" w:after="120" w:line="240" w:lineRule="auto"/>
        <w:ind w:left="240"/>
        <w:rPr>
          <w:rFonts w:eastAsia="Times New Roman" w:cstheme="minorHAnsi"/>
          <w:color w:val="222222"/>
          <w:sz w:val="24"/>
          <w:szCs w:val="24"/>
        </w:rPr>
      </w:pPr>
      <w:r w:rsidRPr="005C621B">
        <w:rPr>
          <w:rFonts w:eastAsia="Times New Roman" w:cstheme="minorHAnsi"/>
          <w:color w:val="222222"/>
          <w:sz w:val="24"/>
          <w:szCs w:val="24"/>
        </w:rPr>
        <w:t>The importance of continuity of participation in the children’s program</w:t>
      </w:r>
    </w:p>
    <w:p w:rsidR="008673CD" w:rsidRPr="005C621B" w:rsidRDefault="008673CD" w:rsidP="008673CD">
      <w:pPr>
        <w:numPr>
          <w:ilvl w:val="0"/>
          <w:numId w:val="4"/>
        </w:numPr>
        <w:shd w:val="clear" w:color="auto" w:fill="FFFFFF"/>
        <w:spacing w:before="120" w:after="120" w:line="240" w:lineRule="auto"/>
        <w:ind w:left="240"/>
        <w:rPr>
          <w:rFonts w:eastAsia="Times New Roman" w:cstheme="minorHAnsi"/>
          <w:color w:val="222222"/>
          <w:sz w:val="24"/>
          <w:szCs w:val="24"/>
        </w:rPr>
      </w:pPr>
      <w:r w:rsidRPr="005C621B">
        <w:rPr>
          <w:rFonts w:eastAsia="Times New Roman" w:cstheme="minorHAnsi"/>
          <w:color w:val="222222"/>
          <w:sz w:val="24"/>
          <w:szCs w:val="24"/>
        </w:rPr>
        <w:t>The applicant’s service to All Star I in the past</w:t>
      </w:r>
    </w:p>
    <w:p w:rsidR="008673CD" w:rsidRPr="005C621B" w:rsidRDefault="008673CD" w:rsidP="008673CD">
      <w:pPr>
        <w:numPr>
          <w:ilvl w:val="0"/>
          <w:numId w:val="4"/>
        </w:numPr>
        <w:shd w:val="clear" w:color="auto" w:fill="FFFFFF"/>
        <w:spacing w:before="120" w:after="120" w:line="240" w:lineRule="auto"/>
        <w:ind w:left="240"/>
        <w:rPr>
          <w:rFonts w:eastAsia="Times New Roman" w:cstheme="minorHAnsi"/>
          <w:color w:val="222222"/>
          <w:sz w:val="24"/>
          <w:szCs w:val="24"/>
        </w:rPr>
      </w:pPr>
      <w:r w:rsidRPr="005C621B">
        <w:rPr>
          <w:rFonts w:eastAsia="Times New Roman" w:cstheme="minorHAnsi"/>
          <w:color w:val="222222"/>
          <w:sz w:val="24"/>
          <w:szCs w:val="24"/>
        </w:rPr>
        <w:t>The applicant’s expected service to the upcoming conference</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For the good of the conference and at their discretion, the current Chairs may admit up to fifteen applicants who, for whatever reason, would not otherwise be admitted. A person thus admitted does not begin a new four year cycle. This discretion will be used sparingly.</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b/>
          <w:bCs/>
          <w:color w:val="222222"/>
          <w:sz w:val="24"/>
          <w:szCs w:val="24"/>
        </w:rPr>
        <w:t>Wait Listing</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When available spaces are filled, remaining applicants will be wait-listed.</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Applicants who are wait-listed will be so informed. They will be asked to confirm that they wish to remain on the list.</w:t>
      </w:r>
    </w:p>
    <w:p w:rsidR="008673CD" w:rsidRPr="005C621B" w:rsidRDefault="008673CD" w:rsidP="008673CD">
      <w:pPr>
        <w:shd w:val="clear" w:color="auto" w:fill="FFFFFF"/>
        <w:spacing w:before="100" w:beforeAutospacing="1" w:after="100" w:afterAutospacing="1" w:line="240" w:lineRule="auto"/>
        <w:rPr>
          <w:rFonts w:eastAsia="Times New Roman" w:cstheme="minorHAnsi"/>
          <w:color w:val="222222"/>
          <w:sz w:val="24"/>
          <w:szCs w:val="24"/>
        </w:rPr>
      </w:pPr>
      <w:r w:rsidRPr="005C621B">
        <w:rPr>
          <w:rFonts w:eastAsia="Times New Roman" w:cstheme="minorHAnsi"/>
          <w:color w:val="222222"/>
          <w:sz w:val="24"/>
          <w:szCs w:val="24"/>
        </w:rPr>
        <w:t>As cancellations occur, the Chairs will fill vacancies from the wait-list with attention to the best mix of conferees and the best use of available spaces.</w:t>
      </w:r>
    </w:p>
    <w:p w:rsidR="008673CD" w:rsidRDefault="008673CD" w:rsidP="008673CD">
      <w:pPr>
        <w:spacing w:line="360" w:lineRule="auto"/>
        <w:rPr>
          <w:rFonts w:ascii="Times New Roman" w:hAnsi="Times New Roman" w:cs="Times New Roman"/>
          <w:sz w:val="24"/>
          <w:szCs w:val="24"/>
        </w:rPr>
      </w:pPr>
    </w:p>
    <w:p w:rsidR="008673CD" w:rsidRDefault="008673CD" w:rsidP="008673CD">
      <w:pPr>
        <w:spacing w:line="360" w:lineRule="auto"/>
        <w:rPr>
          <w:rFonts w:ascii="Times New Roman" w:hAnsi="Times New Roman" w:cs="Times New Roman"/>
          <w:sz w:val="24"/>
          <w:szCs w:val="24"/>
        </w:rPr>
      </w:pPr>
    </w:p>
    <w:p w:rsidR="002605E5" w:rsidRDefault="002605E5">
      <w:pPr>
        <w:rPr>
          <w:rFonts w:ascii="Times New Roman" w:hAnsi="Times New Roman" w:cs="Times New Roman"/>
          <w:sz w:val="24"/>
          <w:szCs w:val="24"/>
        </w:rPr>
      </w:pPr>
      <w:r>
        <w:rPr>
          <w:rFonts w:ascii="Times New Roman" w:hAnsi="Times New Roman" w:cs="Times New Roman"/>
          <w:sz w:val="24"/>
          <w:szCs w:val="24"/>
        </w:rPr>
        <w:br w:type="page"/>
      </w:r>
    </w:p>
    <w:p w:rsidR="008673CD" w:rsidRDefault="00CE73E2" w:rsidP="008673CD">
      <w:pPr>
        <w:spacing w:line="360" w:lineRule="auto"/>
        <w:rPr>
          <w:rFonts w:ascii="Times New Roman" w:hAnsi="Times New Roman" w:cs="Times New Roman"/>
          <w:sz w:val="24"/>
          <w:szCs w:val="24"/>
        </w:rPr>
      </w:pPr>
      <w:r>
        <w:rPr>
          <w:rFonts w:ascii="Times New Roman" w:hAnsi="Times New Roman" w:cs="Times New Roman"/>
          <w:sz w:val="24"/>
          <w:szCs w:val="24"/>
        </w:rPr>
        <w:t>Attachment 2: AS 1 Admissions Policy, amended 2016, pending Governance Council approval</w:t>
      </w:r>
    </w:p>
    <w:p w:rsidR="00CE73E2" w:rsidRPr="0013466B" w:rsidRDefault="00CE73E2" w:rsidP="00CE73E2">
      <w:pPr>
        <w:spacing w:before="100" w:beforeAutospacing="1" w:after="100" w:afterAutospacing="1" w:line="240" w:lineRule="auto"/>
        <w:jc w:val="both"/>
        <w:rPr>
          <w:rFonts w:ascii="Times New Roman" w:hAnsi="Times New Roman" w:cs="Times New Roman"/>
          <w:b/>
          <w:sz w:val="24"/>
          <w:szCs w:val="24"/>
        </w:rPr>
      </w:pPr>
      <w:r w:rsidRPr="0013466B">
        <w:rPr>
          <w:rFonts w:ascii="Times New Roman" w:hAnsi="Times New Roman" w:cs="Times New Roman"/>
          <w:b/>
          <w:sz w:val="24"/>
          <w:szCs w:val="24"/>
        </w:rPr>
        <w:t>All Star I Registration Procedures and Admissions Policy</w:t>
      </w:r>
    </w:p>
    <w:p w:rsidR="00CE73E2" w:rsidRPr="0013466B" w:rsidRDefault="00CE73E2" w:rsidP="00CE73E2">
      <w:pPr>
        <w:spacing w:before="100" w:beforeAutospacing="1" w:after="100" w:afterAutospacing="1" w:line="240" w:lineRule="auto"/>
        <w:jc w:val="both"/>
        <w:rPr>
          <w:rFonts w:ascii="Times New Roman" w:hAnsi="Times New Roman" w:cs="Times New Roman"/>
          <w:b/>
          <w:sz w:val="24"/>
          <w:szCs w:val="24"/>
        </w:rPr>
      </w:pPr>
      <w:r w:rsidRPr="0013466B">
        <w:rPr>
          <w:rFonts w:ascii="Times New Roman" w:hAnsi="Times New Roman" w:cs="Times New Roman"/>
          <w:b/>
          <w:sz w:val="24"/>
          <w:szCs w:val="24"/>
        </w:rPr>
        <w:t>Registration Procedures</w:t>
      </w:r>
    </w:p>
    <w:p w:rsidR="00CE73E2" w:rsidRPr="0013466B" w:rsidRDefault="00CE73E2" w:rsidP="00CE73E2">
      <w:pPr>
        <w:spacing w:before="100" w:beforeAutospacing="1" w:after="100" w:afterAutospacing="1" w:line="240" w:lineRule="auto"/>
        <w:jc w:val="both"/>
        <w:rPr>
          <w:rFonts w:ascii="Times New Roman" w:hAnsi="Times New Roman" w:cs="Times New Roman"/>
          <w:sz w:val="24"/>
          <w:szCs w:val="24"/>
        </w:rPr>
      </w:pPr>
      <w:r w:rsidRPr="0013466B">
        <w:rPr>
          <w:rFonts w:ascii="Times New Roman" w:hAnsi="Times New Roman" w:cs="Times New Roman"/>
          <w:sz w:val="24"/>
          <w:szCs w:val="24"/>
        </w:rPr>
        <w:t>At All Star I, the conference Chairpersons are responsible for selecting the attendees for that summer’s conference, with coordination and consultation from the Housing Coordinator, Children’s Program Coordinator, and the All Star I Registrar (see the All Star I Roles and Responsibilities document.)</w:t>
      </w:r>
    </w:p>
    <w:p w:rsidR="00CE73E2" w:rsidRPr="0013466B" w:rsidRDefault="00CE73E2" w:rsidP="00CE73E2">
      <w:pPr>
        <w:spacing w:before="100" w:beforeAutospacing="1" w:after="100" w:afterAutospacing="1" w:line="240" w:lineRule="auto"/>
        <w:jc w:val="both"/>
        <w:rPr>
          <w:rFonts w:ascii="Times New Roman" w:hAnsi="Times New Roman" w:cs="Times New Roman"/>
          <w:sz w:val="24"/>
          <w:szCs w:val="24"/>
        </w:rPr>
      </w:pPr>
      <w:r w:rsidRPr="0013466B">
        <w:rPr>
          <w:rFonts w:ascii="Times New Roman" w:hAnsi="Times New Roman" w:cs="Times New Roman"/>
          <w:sz w:val="24"/>
          <w:szCs w:val="24"/>
        </w:rPr>
        <w:t xml:space="preserve">Our long-standing admissions policy at All Star I is to consider all registrations received by the March 10 registration deadline to be timely. </w:t>
      </w:r>
      <w:r w:rsidRPr="0013466B">
        <w:rPr>
          <w:rFonts w:ascii="Times New Roman" w:eastAsia="Times New Roman" w:hAnsi="Times New Roman" w:cs="Times New Roman"/>
          <w:sz w:val="24"/>
          <w:szCs w:val="24"/>
        </w:rPr>
        <w:t>Applications must be completed online (or postmarked if sent by mail) on or before midnight March 10</w:t>
      </w:r>
      <w:r w:rsidRPr="0013466B">
        <w:rPr>
          <w:rFonts w:ascii="Times New Roman" w:eastAsia="Times New Roman" w:hAnsi="Times New Roman" w:cs="Times New Roman"/>
          <w:sz w:val="24"/>
          <w:szCs w:val="24"/>
          <w:vertAlign w:val="superscript"/>
        </w:rPr>
        <w:t>th</w:t>
      </w:r>
      <w:r w:rsidRPr="0013466B">
        <w:rPr>
          <w:rFonts w:ascii="Times New Roman" w:eastAsia="Times New Roman" w:hAnsi="Times New Roman" w:cs="Times New Roman"/>
          <w:sz w:val="24"/>
          <w:szCs w:val="24"/>
        </w:rPr>
        <w:t xml:space="preserve"> to be considered on-time. </w:t>
      </w:r>
      <w:r w:rsidRPr="0013466B">
        <w:rPr>
          <w:rFonts w:ascii="Times New Roman" w:hAnsi="Times New Roman" w:cs="Times New Roman"/>
          <w:sz w:val="24"/>
          <w:szCs w:val="24"/>
        </w:rPr>
        <w:t>After that date, applicants will either be accepted to the conference or put on the conference waitlist if our total number of applicants has exceeded the space available. All applicants completing a registration after March 10 will automatically be added to the waitlist until the conference Chairpersons have determined if there is space in the conference for their acceptance. </w:t>
      </w:r>
      <w:r w:rsidRPr="0013466B">
        <w:rPr>
          <w:rFonts w:ascii="Times New Roman" w:eastAsia="Times New Roman" w:hAnsi="Times New Roman" w:cs="Times New Roman"/>
          <w:sz w:val="24"/>
          <w:szCs w:val="24"/>
        </w:rPr>
        <w:t>Conference attendance numbers are set by the Island Registrar in consultation with the All Star I Housing Coordinator.</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While most All Star I attendees are shoalers who return year after year, we recognize the potential contributions of new conferees, therefore, new shoalers are admitted each year.</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hAnsi="Times New Roman" w:cs="Times New Roman"/>
          <w:sz w:val="24"/>
          <w:szCs w:val="24"/>
        </w:rPr>
        <w:t>We will notify all applicants of their application status shortly after March 10. When there are more timely registrations than available beds, the conference Chairpersons will apply the conference admission policy guidelines as detailed below. </w:t>
      </w:r>
      <w:r w:rsidRPr="0013466B">
        <w:rPr>
          <w:rFonts w:ascii="Times New Roman" w:eastAsia="Times New Roman" w:hAnsi="Times New Roman" w:cs="Times New Roman"/>
          <w:sz w:val="24"/>
          <w:szCs w:val="24"/>
        </w:rPr>
        <w:t>When available spaces are filled, remaining applicants will be wait-listed. Applicants who are wait-listed will be so informed and asked to confirm that they wish to remain on the list. As cancellations occur, the Chairs will fill vacancies from the wait-list.</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 xml:space="preserve">Applicants living at different addresses, including those in an extended family, should submit separate applications. </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At All Star I, it is specifically understood that membership in this conference is not, and cannot be, predicated upon race, color, national or ethnic origin, age, religion, disability, sex, sexual orientation, gender identity, veteran status, or any other characteristic protected by law.</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b/>
          <w:sz w:val="24"/>
          <w:szCs w:val="24"/>
        </w:rPr>
      </w:pPr>
      <w:r w:rsidRPr="0013466B">
        <w:rPr>
          <w:rFonts w:ascii="Times New Roman" w:eastAsia="Times New Roman" w:hAnsi="Times New Roman" w:cs="Times New Roman"/>
          <w:b/>
          <w:sz w:val="24"/>
          <w:szCs w:val="24"/>
        </w:rPr>
        <w:t>*</w:t>
      </w:r>
      <w:r w:rsidRPr="0013466B">
        <w:rPr>
          <w:rFonts w:ascii="Times New Roman" w:eastAsia="Times New Roman" w:hAnsi="Times New Roman" w:cs="Times New Roman"/>
          <w:sz w:val="24"/>
          <w:szCs w:val="24"/>
        </w:rPr>
        <w:t>Please note that All Star I adheres to the following Star Island Corporation policies:</w:t>
      </w:r>
    </w:p>
    <w:p w:rsidR="00CE73E2" w:rsidRPr="0013466B" w:rsidRDefault="00CE73E2" w:rsidP="00CE73E2">
      <w:pPr>
        <w:spacing w:after="0" w:line="240" w:lineRule="auto"/>
        <w:contextualSpacing/>
        <w:jc w:val="both"/>
        <w:rPr>
          <w:rFonts w:ascii="Times New Roman" w:hAnsi="Times New Roman" w:cs="Times New Roman"/>
          <w:sz w:val="24"/>
          <w:szCs w:val="24"/>
        </w:rPr>
      </w:pPr>
      <w:r w:rsidRPr="0013466B">
        <w:rPr>
          <w:rFonts w:ascii="Times New Roman" w:hAnsi="Times New Roman" w:cs="Times New Roman"/>
          <w:sz w:val="24"/>
          <w:szCs w:val="24"/>
        </w:rPr>
        <w:t>Persons who cancel their conference registration with less than four weeks’ notice will not receive a deposit refund.</w:t>
      </w:r>
    </w:p>
    <w:p w:rsidR="00CE73E2" w:rsidRPr="0013466B" w:rsidRDefault="00CE73E2" w:rsidP="00CE73E2">
      <w:pPr>
        <w:spacing w:after="0" w:line="240" w:lineRule="auto"/>
        <w:contextualSpacing/>
        <w:jc w:val="both"/>
        <w:rPr>
          <w:rFonts w:ascii="Times New Roman" w:hAnsi="Times New Roman" w:cs="Times New Roman"/>
          <w:sz w:val="24"/>
          <w:szCs w:val="24"/>
        </w:rPr>
      </w:pPr>
    </w:p>
    <w:p w:rsidR="00CE73E2" w:rsidRPr="0013466B" w:rsidRDefault="00CE73E2" w:rsidP="00CE73E2">
      <w:pPr>
        <w:spacing w:after="0" w:line="240" w:lineRule="auto"/>
        <w:contextualSpacing/>
        <w:jc w:val="both"/>
        <w:rPr>
          <w:rFonts w:ascii="Times New Roman" w:eastAsia="Times New Roman" w:hAnsi="Times New Roman" w:cs="Times New Roman"/>
          <w:sz w:val="24"/>
          <w:szCs w:val="24"/>
        </w:rPr>
      </w:pPr>
      <w:r w:rsidRPr="0013466B">
        <w:rPr>
          <w:rFonts w:ascii="Times New Roman" w:hAnsi="Times New Roman" w:cs="Times New Roman"/>
          <w:sz w:val="24"/>
          <w:szCs w:val="24"/>
        </w:rPr>
        <w:t>Persons who cancel any part or all of the conference week with less than two weeks’ notice will be required to pay registration fees, conference programming fees, and room and board in full.</w:t>
      </w:r>
    </w:p>
    <w:p w:rsidR="00CE73E2" w:rsidRPr="0013466B" w:rsidRDefault="00CE73E2" w:rsidP="00CE73E2">
      <w:pPr>
        <w:spacing w:line="240" w:lineRule="auto"/>
        <w:rPr>
          <w:rFonts w:ascii="Times New Roman" w:eastAsia="Times New Roman" w:hAnsi="Times New Roman" w:cs="Times New Roman"/>
          <w:b/>
          <w:bCs/>
          <w:sz w:val="24"/>
          <w:szCs w:val="24"/>
        </w:rPr>
      </w:pPr>
      <w:r w:rsidRPr="0013466B">
        <w:rPr>
          <w:rFonts w:ascii="Times New Roman" w:eastAsia="Times New Roman" w:hAnsi="Times New Roman" w:cs="Times New Roman"/>
          <w:b/>
          <w:bCs/>
          <w:sz w:val="24"/>
          <w:szCs w:val="24"/>
        </w:rPr>
        <w:br w:type="page"/>
      </w:r>
    </w:p>
    <w:p w:rsidR="00CE73E2" w:rsidRPr="0013466B" w:rsidRDefault="00CE73E2" w:rsidP="00CE73E2">
      <w:pPr>
        <w:spacing w:before="240" w:after="0" w:line="240" w:lineRule="auto"/>
        <w:jc w:val="both"/>
        <w:outlineLvl w:val="2"/>
        <w:rPr>
          <w:rFonts w:ascii="Times New Roman" w:eastAsia="Times New Roman" w:hAnsi="Times New Roman" w:cs="Times New Roman"/>
          <w:b/>
          <w:bCs/>
          <w:sz w:val="24"/>
          <w:szCs w:val="24"/>
        </w:rPr>
      </w:pPr>
      <w:r w:rsidRPr="0013466B">
        <w:rPr>
          <w:rFonts w:ascii="Times New Roman" w:eastAsia="Times New Roman" w:hAnsi="Times New Roman" w:cs="Times New Roman"/>
          <w:b/>
          <w:bCs/>
          <w:sz w:val="24"/>
          <w:szCs w:val="24"/>
        </w:rPr>
        <w:t>All Star I Admissions Policy</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 xml:space="preserve">This policy is intended to foster the qualities that have made All Star I a strong, successful conference, and to support the continuity that allows its conferees to develop the commitment that will lead them to devote time, energy, and financial support to All Star I and to the Island. </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All Star I Registrar, Treasurer, Housing Coordinator, Minister of the Week, Children’s Staff, Children’s Program Coordinator, Chairpersons, the Chairs-Elect, and the previous year’s Chairs are automatically admitted to the conference.</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Persons applying to the conference by the March 10 deadline will be admitted prior to those who apply to the conference late, given available and appropriate housing. Applicants who apply after March 10</w:t>
      </w:r>
      <w:r w:rsidRPr="0013466B">
        <w:rPr>
          <w:rFonts w:ascii="Times New Roman" w:eastAsia="Times New Roman" w:hAnsi="Times New Roman" w:cs="Times New Roman"/>
          <w:sz w:val="24"/>
          <w:szCs w:val="24"/>
          <w:vertAlign w:val="superscript"/>
        </w:rPr>
        <w:t>th</w:t>
      </w:r>
      <w:r w:rsidRPr="0013466B">
        <w:rPr>
          <w:rFonts w:ascii="Times New Roman" w:eastAsia="Times New Roman" w:hAnsi="Times New Roman" w:cs="Times New Roman"/>
          <w:sz w:val="24"/>
          <w:szCs w:val="24"/>
        </w:rPr>
        <w:t xml:space="preserve"> will be prioritized according to order of application receipt, with necessary consideration of housing accommodations.</w:t>
      </w: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 xml:space="preserve">The number of applicants often exceeds the number who can be accepted to the conference. In deciding who shall be admitted in such cases, current Chairs will consider the following (listed below in no particular order):   </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importance of admitting regular, long-standing attendees</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importance of extended, multi-generation families</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continuity of participation in the children’s program, particularly in grades 6-12</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applicant’s service to All Star I in the recent past</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applicant’s expected service to the upcoming conference</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 xml:space="preserve">The importance of admitting elderly or ill long-standing conferees </w:t>
      </w:r>
    </w:p>
    <w:p w:rsidR="00CE73E2" w:rsidRPr="0013466B" w:rsidRDefault="00CE73E2" w:rsidP="00CE73E2">
      <w:pPr>
        <w:pStyle w:val="ListParagraph"/>
        <w:numPr>
          <w:ilvl w:val="0"/>
          <w:numId w:val="5"/>
        </w:numPr>
        <w:spacing w:before="120" w:after="120"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availability of appropriate housing</w:t>
      </w:r>
    </w:p>
    <w:p w:rsidR="00CE73E2" w:rsidRPr="0013466B" w:rsidRDefault="00CE73E2" w:rsidP="00CE73E2">
      <w:pPr>
        <w:spacing w:before="120" w:after="120" w:line="240" w:lineRule="auto"/>
        <w:ind w:left="-120"/>
        <w:jc w:val="both"/>
        <w:rPr>
          <w:rFonts w:ascii="Times New Roman" w:eastAsia="Times New Roman" w:hAnsi="Times New Roman" w:cs="Times New Roman"/>
          <w:sz w:val="24"/>
          <w:szCs w:val="24"/>
        </w:rPr>
      </w:pPr>
    </w:p>
    <w:p w:rsidR="00CE73E2" w:rsidRPr="0013466B" w:rsidRDefault="00CE73E2" w:rsidP="00CE73E2">
      <w:pPr>
        <w:spacing w:line="240" w:lineRule="auto"/>
        <w:rPr>
          <w:rFonts w:ascii="Times New Roman" w:hAnsi="Times New Roman" w:cs="Times New Roman"/>
          <w:sz w:val="24"/>
          <w:szCs w:val="24"/>
        </w:rPr>
      </w:pPr>
      <w:r w:rsidRPr="0013466B">
        <w:rPr>
          <w:rFonts w:ascii="Times New Roman" w:hAnsi="Times New Roman" w:cs="Times New Roman"/>
          <w:sz w:val="24"/>
          <w:szCs w:val="24"/>
        </w:rPr>
        <w:t>If, after considering the criteria above, there remain more regularly-attending, long-standing conferees than can be accepted, chairs will prioritize such applicants who have recently taken a year off.</w:t>
      </w:r>
    </w:p>
    <w:p w:rsidR="00CE73E2" w:rsidRPr="0013466B" w:rsidRDefault="00CE73E2" w:rsidP="00CE73E2">
      <w:pPr>
        <w:spacing w:before="120" w:after="120" w:line="240" w:lineRule="auto"/>
        <w:ind w:left="-120"/>
        <w:jc w:val="both"/>
        <w:rPr>
          <w:rFonts w:ascii="Times New Roman" w:eastAsia="Times New Roman" w:hAnsi="Times New Roman" w:cs="Times New Roman"/>
          <w:sz w:val="24"/>
          <w:szCs w:val="24"/>
        </w:rPr>
      </w:pPr>
    </w:p>
    <w:p w:rsidR="00CE73E2" w:rsidRPr="0013466B" w:rsidRDefault="00CE73E2" w:rsidP="00CE73E2">
      <w:pPr>
        <w:spacing w:before="100" w:beforeAutospacing="1" w:after="100" w:afterAutospacing="1" w:line="240" w:lineRule="auto"/>
        <w:jc w:val="both"/>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The current Chairs may admit up to fifteen applicants who, for whatever reason, would not otherwise be admitted, for example, those who apply late or who do not meet the above considerations. This discretion should be used sparingly.</w:t>
      </w:r>
    </w:p>
    <w:p w:rsidR="00CE73E2" w:rsidRPr="0013466B" w:rsidRDefault="00CE73E2" w:rsidP="00CE73E2">
      <w:pPr>
        <w:spacing w:before="240" w:after="0" w:line="240" w:lineRule="auto"/>
        <w:jc w:val="both"/>
        <w:outlineLvl w:val="2"/>
        <w:rPr>
          <w:rFonts w:ascii="Times New Roman" w:eastAsia="Times New Roman" w:hAnsi="Times New Roman" w:cs="Times New Roman"/>
          <w:sz w:val="24"/>
          <w:szCs w:val="24"/>
        </w:rPr>
      </w:pPr>
    </w:p>
    <w:p w:rsidR="00CE73E2" w:rsidRPr="0013466B" w:rsidRDefault="00CE73E2" w:rsidP="00CE73E2">
      <w:pPr>
        <w:spacing w:before="240" w:after="0" w:line="240" w:lineRule="auto"/>
        <w:jc w:val="both"/>
        <w:outlineLvl w:val="2"/>
        <w:rPr>
          <w:rFonts w:ascii="Times New Roman" w:eastAsia="Times New Roman" w:hAnsi="Times New Roman" w:cs="Times New Roman"/>
          <w:sz w:val="24"/>
          <w:szCs w:val="24"/>
        </w:rPr>
      </w:pPr>
      <w:r w:rsidRPr="0013466B">
        <w:rPr>
          <w:rFonts w:ascii="Times New Roman" w:eastAsia="Times New Roman" w:hAnsi="Times New Roman" w:cs="Times New Roman"/>
          <w:sz w:val="24"/>
          <w:szCs w:val="24"/>
        </w:rPr>
        <w:t>Voted October 1996, amended November 2002, and amended March 2016</w:t>
      </w:r>
    </w:p>
    <w:p w:rsidR="008673CD" w:rsidRPr="008673CD" w:rsidRDefault="008673CD" w:rsidP="008673CD">
      <w:pPr>
        <w:spacing w:line="360" w:lineRule="auto"/>
        <w:rPr>
          <w:rFonts w:ascii="Times New Roman" w:hAnsi="Times New Roman" w:cs="Times New Roman"/>
          <w:sz w:val="24"/>
          <w:szCs w:val="24"/>
        </w:rPr>
      </w:pPr>
    </w:p>
    <w:sectPr w:rsidR="008673CD" w:rsidRPr="008673C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7B4" w:rsidRDefault="006B77B4" w:rsidP="002605E5">
      <w:pPr>
        <w:spacing w:after="0" w:line="240" w:lineRule="auto"/>
      </w:pPr>
      <w:r>
        <w:separator/>
      </w:r>
    </w:p>
  </w:endnote>
  <w:endnote w:type="continuationSeparator" w:id="0">
    <w:p w:rsidR="006B77B4" w:rsidRDefault="006B77B4" w:rsidP="002605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6600575"/>
      <w:docPartObj>
        <w:docPartGallery w:val="Page Numbers (Bottom of Page)"/>
        <w:docPartUnique/>
      </w:docPartObj>
    </w:sdtPr>
    <w:sdtEndPr>
      <w:rPr>
        <w:noProof/>
      </w:rPr>
    </w:sdtEndPr>
    <w:sdtContent>
      <w:p w:rsidR="002605E5" w:rsidRDefault="002605E5">
        <w:pPr>
          <w:pStyle w:val="Footer"/>
          <w:jc w:val="center"/>
        </w:pPr>
        <w:r>
          <w:fldChar w:fldCharType="begin"/>
        </w:r>
        <w:r>
          <w:instrText xml:space="preserve"> PAGE   \* MERGEFORMAT </w:instrText>
        </w:r>
        <w:r>
          <w:fldChar w:fldCharType="separate"/>
        </w:r>
        <w:r w:rsidR="00DA6377">
          <w:rPr>
            <w:noProof/>
          </w:rPr>
          <w:t>1</w:t>
        </w:r>
        <w:r>
          <w:rPr>
            <w:noProof/>
          </w:rPr>
          <w:fldChar w:fldCharType="end"/>
        </w:r>
      </w:p>
    </w:sdtContent>
  </w:sdt>
  <w:p w:rsidR="002605E5" w:rsidRDefault="002605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7B4" w:rsidRDefault="006B77B4" w:rsidP="002605E5">
      <w:pPr>
        <w:spacing w:after="0" w:line="240" w:lineRule="auto"/>
      </w:pPr>
      <w:r>
        <w:separator/>
      </w:r>
    </w:p>
  </w:footnote>
  <w:footnote w:type="continuationSeparator" w:id="0">
    <w:p w:rsidR="006B77B4" w:rsidRDefault="006B77B4" w:rsidP="002605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95EA2"/>
    <w:multiLevelType w:val="multilevel"/>
    <w:tmpl w:val="8F6A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7254A4"/>
    <w:multiLevelType w:val="hybridMultilevel"/>
    <w:tmpl w:val="B4B62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A00B74"/>
    <w:multiLevelType w:val="hybridMultilevel"/>
    <w:tmpl w:val="3F1C7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7F93C1C"/>
    <w:multiLevelType w:val="hybridMultilevel"/>
    <w:tmpl w:val="19567730"/>
    <w:lvl w:ilvl="0" w:tplc="04090001">
      <w:start w:val="1"/>
      <w:numFmt w:val="bullet"/>
      <w:lvlText w:val=""/>
      <w:lvlJc w:val="left"/>
      <w:pPr>
        <w:ind w:left="600" w:hanging="360"/>
      </w:pPr>
      <w:rPr>
        <w:rFonts w:ascii="Symbol" w:hAnsi="Symbol"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4">
    <w:nsid w:val="7DB677F7"/>
    <w:multiLevelType w:val="hybridMultilevel"/>
    <w:tmpl w:val="3A1A48C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00C8"/>
    <w:rsid w:val="001E3DA4"/>
    <w:rsid w:val="002605E5"/>
    <w:rsid w:val="003400C8"/>
    <w:rsid w:val="00596E35"/>
    <w:rsid w:val="006B77B4"/>
    <w:rsid w:val="00736395"/>
    <w:rsid w:val="008673CD"/>
    <w:rsid w:val="00C054E4"/>
    <w:rsid w:val="00CB7100"/>
    <w:rsid w:val="00CE73E2"/>
    <w:rsid w:val="00D730F8"/>
    <w:rsid w:val="00DA63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0C8"/>
    <w:pPr>
      <w:ind w:left="720"/>
      <w:contextualSpacing/>
    </w:pPr>
  </w:style>
  <w:style w:type="paragraph" w:styleId="Header">
    <w:name w:val="header"/>
    <w:basedOn w:val="Normal"/>
    <w:link w:val="HeaderChar"/>
    <w:uiPriority w:val="99"/>
    <w:unhideWhenUsed/>
    <w:rsid w:val="00260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5E5"/>
  </w:style>
  <w:style w:type="paragraph" w:styleId="Footer">
    <w:name w:val="footer"/>
    <w:basedOn w:val="Normal"/>
    <w:link w:val="FooterChar"/>
    <w:uiPriority w:val="99"/>
    <w:unhideWhenUsed/>
    <w:rsid w:val="00260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5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00C8"/>
    <w:pPr>
      <w:ind w:left="720"/>
      <w:contextualSpacing/>
    </w:pPr>
  </w:style>
  <w:style w:type="paragraph" w:styleId="Header">
    <w:name w:val="header"/>
    <w:basedOn w:val="Normal"/>
    <w:link w:val="HeaderChar"/>
    <w:uiPriority w:val="99"/>
    <w:unhideWhenUsed/>
    <w:rsid w:val="002605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05E5"/>
  </w:style>
  <w:style w:type="paragraph" w:styleId="Footer">
    <w:name w:val="footer"/>
    <w:basedOn w:val="Normal"/>
    <w:link w:val="FooterChar"/>
    <w:uiPriority w:val="99"/>
    <w:unhideWhenUsed/>
    <w:rsid w:val="002605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05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7192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1993</Words>
  <Characters>11364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Walton Quatrochi Family</dc:creator>
  <cp:lastModifiedBy>Administrator</cp:lastModifiedBy>
  <cp:revision>2</cp:revision>
  <dcterms:created xsi:type="dcterms:W3CDTF">2016-10-09T01:15:00Z</dcterms:created>
  <dcterms:modified xsi:type="dcterms:W3CDTF">2016-10-09T01:15:00Z</dcterms:modified>
</cp:coreProperties>
</file>