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C00" w:rsidRPr="00514C00" w:rsidRDefault="00514C00" w:rsidP="00514C00">
      <w:pPr>
        <w:spacing w:after="0"/>
        <w:jc w:val="center"/>
        <w:rPr>
          <w:b/>
          <w:sz w:val="24"/>
          <w:szCs w:val="24"/>
        </w:rPr>
      </w:pPr>
      <w:bookmarkStart w:id="0" w:name="_GoBack"/>
      <w:bookmarkEnd w:id="0"/>
      <w:r w:rsidRPr="00514C00">
        <w:rPr>
          <w:b/>
          <w:sz w:val="24"/>
          <w:szCs w:val="24"/>
        </w:rPr>
        <w:t>All Star I</w:t>
      </w:r>
    </w:p>
    <w:p w:rsidR="00514C00" w:rsidRDefault="00514C00" w:rsidP="00514C00">
      <w:pPr>
        <w:spacing w:after="0"/>
        <w:jc w:val="center"/>
        <w:rPr>
          <w:b/>
          <w:sz w:val="24"/>
          <w:szCs w:val="24"/>
        </w:rPr>
      </w:pPr>
      <w:r w:rsidRPr="00514C00">
        <w:rPr>
          <w:b/>
          <w:sz w:val="24"/>
          <w:szCs w:val="24"/>
        </w:rPr>
        <w:t>Roles and Responsibilities of Key Positions</w:t>
      </w:r>
    </w:p>
    <w:p w:rsidR="00514C00" w:rsidRDefault="00514C00" w:rsidP="00514C00">
      <w:pPr>
        <w:spacing w:after="0"/>
        <w:jc w:val="center"/>
        <w:rPr>
          <w:sz w:val="24"/>
          <w:szCs w:val="24"/>
          <w:u w:val="single"/>
        </w:rPr>
      </w:pPr>
    </w:p>
    <w:p w:rsidR="006A769D" w:rsidRPr="00514C00" w:rsidRDefault="006A769D" w:rsidP="00514C00">
      <w:pPr>
        <w:spacing w:after="0"/>
        <w:jc w:val="center"/>
        <w:rPr>
          <w:sz w:val="24"/>
          <w:szCs w:val="24"/>
          <w:u w:val="single"/>
        </w:rPr>
      </w:pPr>
      <w:r w:rsidRPr="00514C00">
        <w:rPr>
          <w:sz w:val="24"/>
          <w:szCs w:val="24"/>
          <w:u w:val="single"/>
        </w:rPr>
        <w:t>Introduction to the R&amp;R Report</w:t>
      </w:r>
    </w:p>
    <w:p w:rsidR="006A769D" w:rsidRPr="00514C00" w:rsidRDefault="006A769D" w:rsidP="006A769D">
      <w:pPr>
        <w:spacing w:after="0"/>
        <w:jc w:val="center"/>
        <w:rPr>
          <w:sz w:val="24"/>
          <w:szCs w:val="24"/>
        </w:rPr>
      </w:pPr>
    </w:p>
    <w:p w:rsidR="006A769D" w:rsidRPr="00B50BDD" w:rsidRDefault="006A769D" w:rsidP="006A769D">
      <w:pPr>
        <w:spacing w:after="0"/>
        <w:rPr>
          <w:sz w:val="24"/>
          <w:szCs w:val="24"/>
        </w:rPr>
      </w:pPr>
      <w:r w:rsidRPr="00514C00">
        <w:rPr>
          <w:sz w:val="24"/>
          <w:szCs w:val="24"/>
        </w:rPr>
        <w:t xml:space="preserve">A series of significant issues emerged around our ASI 2014 Conference.  The issues revolved around conflicting perceptions of the roles and responsibilities of the new Chairs, Children's Program Coordinator,  Housing Coordinator Registrar and how these </w:t>
      </w:r>
      <w:r w:rsidR="000C5F97">
        <w:rPr>
          <w:sz w:val="24"/>
          <w:szCs w:val="24"/>
        </w:rPr>
        <w:t xml:space="preserve">positions should work together </w:t>
      </w:r>
      <w:r w:rsidR="000C5F97" w:rsidRPr="00B50BDD">
        <w:rPr>
          <w:sz w:val="24"/>
          <w:szCs w:val="24"/>
        </w:rPr>
        <w:t>and with other positions, e.g. Treasurer.</w:t>
      </w:r>
    </w:p>
    <w:p w:rsidR="006A769D" w:rsidRPr="00B50BDD" w:rsidRDefault="006A769D" w:rsidP="006A769D">
      <w:pPr>
        <w:spacing w:after="0"/>
        <w:rPr>
          <w:b/>
          <w:sz w:val="24"/>
          <w:szCs w:val="24"/>
        </w:rPr>
      </w:pPr>
    </w:p>
    <w:p w:rsidR="006A769D" w:rsidRPr="00514C00" w:rsidRDefault="006A769D" w:rsidP="006A769D">
      <w:pPr>
        <w:spacing w:after="0"/>
        <w:rPr>
          <w:sz w:val="24"/>
          <w:szCs w:val="24"/>
        </w:rPr>
      </w:pPr>
      <w:r w:rsidRPr="00514C00">
        <w:rPr>
          <w:sz w:val="24"/>
          <w:szCs w:val="24"/>
        </w:rPr>
        <w:t xml:space="preserve">After considerable discussion about the issues, the Executive committee decided to recommend to the Governing Council that a Roles and Responsibilities Committee be formed to study these issues and prepare a report with recommendations.  The individual elected to the R&amp;R </w:t>
      </w:r>
      <w:r w:rsidR="00FA5F24">
        <w:rPr>
          <w:sz w:val="24"/>
          <w:szCs w:val="24"/>
        </w:rPr>
        <w:t>were</w:t>
      </w:r>
      <w:r w:rsidRPr="00514C00">
        <w:rPr>
          <w:sz w:val="24"/>
          <w:szCs w:val="24"/>
        </w:rPr>
        <w:t xml:space="preserve"> Michele Cohen, Kim Corfman, David Epstein, Scott Stewart, Bill Tibbs, Larry Yermack and Jim Prochaska, Convener and EC representative.</w:t>
      </w:r>
    </w:p>
    <w:p w:rsidR="006A769D" w:rsidRPr="00514C00" w:rsidRDefault="006A769D" w:rsidP="006A769D">
      <w:pPr>
        <w:spacing w:after="0"/>
        <w:rPr>
          <w:sz w:val="24"/>
          <w:szCs w:val="24"/>
        </w:rPr>
      </w:pPr>
    </w:p>
    <w:p w:rsidR="006A769D" w:rsidRPr="00514C00" w:rsidRDefault="006A769D" w:rsidP="006A769D">
      <w:pPr>
        <w:spacing w:after="0"/>
        <w:rPr>
          <w:sz w:val="24"/>
          <w:szCs w:val="24"/>
        </w:rPr>
      </w:pPr>
      <w:r w:rsidRPr="00514C00">
        <w:rPr>
          <w:sz w:val="24"/>
          <w:szCs w:val="24"/>
        </w:rPr>
        <w:t>The Committee interviewed individuals who currently fill or recently filled these four positions.  The interview focused on how each positi</w:t>
      </w:r>
      <w:r w:rsidR="00FA5F24">
        <w:rPr>
          <w:sz w:val="24"/>
          <w:szCs w:val="24"/>
        </w:rPr>
        <w:t>on related to key functions or i</w:t>
      </w:r>
      <w:r w:rsidRPr="00514C00">
        <w:rPr>
          <w:sz w:val="24"/>
          <w:szCs w:val="24"/>
        </w:rPr>
        <w:t>ssues, such as admission</w:t>
      </w:r>
      <w:r w:rsidR="00FA5F24">
        <w:rPr>
          <w:sz w:val="24"/>
          <w:szCs w:val="24"/>
        </w:rPr>
        <w:t>s</w:t>
      </w:r>
      <w:r w:rsidRPr="00514C00">
        <w:rPr>
          <w:sz w:val="24"/>
          <w:szCs w:val="24"/>
        </w:rPr>
        <w:t>, housing, staffing and supervising,  financial aid and program content.  There was also an emphasis on how the positions should collaborate across particular functions, like admissions.  A matrix was formed organizing each type of responsibility across each of the roles.  Interviews and discussions lead to recommendations that are outlined in one part of the report and also embedded in the matrix.</w:t>
      </w:r>
    </w:p>
    <w:p w:rsidR="006A769D" w:rsidRPr="00514C00" w:rsidRDefault="006A769D" w:rsidP="006A769D">
      <w:pPr>
        <w:spacing w:after="0"/>
        <w:rPr>
          <w:sz w:val="24"/>
          <w:szCs w:val="24"/>
        </w:rPr>
      </w:pPr>
    </w:p>
    <w:p w:rsidR="006A769D" w:rsidRPr="00514C00" w:rsidRDefault="006A769D" w:rsidP="006A769D">
      <w:pPr>
        <w:spacing w:after="0"/>
        <w:rPr>
          <w:sz w:val="24"/>
          <w:szCs w:val="24"/>
        </w:rPr>
      </w:pPr>
      <w:r w:rsidRPr="00514C00">
        <w:rPr>
          <w:sz w:val="24"/>
          <w:szCs w:val="24"/>
        </w:rPr>
        <w:t xml:space="preserve">The R&amp;R process seemed to work effectively and efficiently with consensus often reached relatively quickly.  We report when differences remained and which issues, such as compensation for positions, </w:t>
      </w:r>
      <w:r w:rsidR="00FA5F24">
        <w:rPr>
          <w:sz w:val="24"/>
          <w:szCs w:val="24"/>
        </w:rPr>
        <w:t>were</w:t>
      </w:r>
      <w:r w:rsidRPr="00514C00">
        <w:rPr>
          <w:sz w:val="24"/>
          <w:szCs w:val="24"/>
        </w:rPr>
        <w:t xml:space="preserve"> to the E.C.</w:t>
      </w:r>
    </w:p>
    <w:p w:rsidR="006A769D" w:rsidRPr="00B50BDD" w:rsidRDefault="006A769D" w:rsidP="00B50BDD">
      <w:pPr>
        <w:shd w:val="clear" w:color="auto" w:fill="FFFFFF"/>
        <w:spacing w:after="0" w:line="240" w:lineRule="auto"/>
        <w:rPr>
          <w:rFonts w:eastAsia="Times New Roman" w:cs="Times New Roman"/>
          <w:sz w:val="24"/>
          <w:szCs w:val="24"/>
        </w:rPr>
      </w:pPr>
    </w:p>
    <w:p w:rsidR="00FA5F24" w:rsidRDefault="00B50BDD" w:rsidP="00B50BDD">
      <w:pPr>
        <w:shd w:val="clear" w:color="auto" w:fill="FFFFFF"/>
        <w:spacing w:after="0" w:line="240" w:lineRule="auto"/>
        <w:rPr>
          <w:rFonts w:eastAsia="Times New Roman" w:cs="Times New Roman"/>
          <w:sz w:val="24"/>
          <w:szCs w:val="24"/>
        </w:rPr>
      </w:pPr>
      <w:r w:rsidRPr="00B50BDD">
        <w:rPr>
          <w:rFonts w:eastAsia="Times New Roman" w:cs="Times New Roman"/>
          <w:sz w:val="24"/>
          <w:szCs w:val="24"/>
        </w:rPr>
        <w:t>Some Principles for Recommendations</w:t>
      </w:r>
    </w:p>
    <w:p w:rsidR="00B50BDD" w:rsidRPr="00B50BDD" w:rsidRDefault="00B50BDD" w:rsidP="00B50BDD">
      <w:pPr>
        <w:shd w:val="clear" w:color="auto" w:fill="FFFFFF"/>
        <w:spacing w:after="0" w:line="240" w:lineRule="auto"/>
        <w:rPr>
          <w:rFonts w:eastAsia="Times New Roman" w:cs="Times New Roman"/>
          <w:sz w:val="24"/>
          <w:szCs w:val="24"/>
        </w:rPr>
      </w:pPr>
    </w:p>
    <w:p w:rsidR="00B50BDD" w:rsidRDefault="00B50BDD" w:rsidP="00B50BDD">
      <w:pPr>
        <w:shd w:val="clear" w:color="auto" w:fill="FFFFFF"/>
        <w:spacing w:after="0" w:line="240" w:lineRule="auto"/>
        <w:rPr>
          <w:rFonts w:eastAsia="Times New Roman" w:cs="Times New Roman"/>
          <w:sz w:val="24"/>
          <w:szCs w:val="24"/>
        </w:rPr>
      </w:pPr>
      <w:r w:rsidRPr="00B50BDD">
        <w:rPr>
          <w:rFonts w:eastAsia="Times New Roman" w:cs="Times New Roman"/>
          <w:sz w:val="24"/>
          <w:szCs w:val="24"/>
        </w:rPr>
        <w:t xml:space="preserve">a.  </w:t>
      </w:r>
      <w:r>
        <w:rPr>
          <w:rFonts w:eastAsia="Times New Roman" w:cs="Times New Roman"/>
          <w:sz w:val="24"/>
          <w:szCs w:val="24"/>
        </w:rPr>
        <w:t xml:space="preserve">Chairs' primary responsibility is to create </w:t>
      </w:r>
      <w:r w:rsidR="00C36F90">
        <w:rPr>
          <w:rFonts w:eastAsia="Times New Roman" w:cs="Times New Roman"/>
          <w:sz w:val="24"/>
          <w:szCs w:val="24"/>
        </w:rPr>
        <w:t>the best</w:t>
      </w:r>
      <w:r>
        <w:rPr>
          <w:rFonts w:eastAsia="Times New Roman" w:cs="Times New Roman"/>
          <w:sz w:val="24"/>
          <w:szCs w:val="24"/>
        </w:rPr>
        <w:t xml:space="preserve"> possible experience for conferees, and all elected and volunteer positions support this goal.</w:t>
      </w:r>
    </w:p>
    <w:p w:rsidR="00B50BDD" w:rsidRDefault="00B50BDD" w:rsidP="00B50BDD">
      <w:pPr>
        <w:shd w:val="clear" w:color="auto" w:fill="FFFFFF"/>
        <w:spacing w:after="0" w:line="240" w:lineRule="auto"/>
        <w:rPr>
          <w:rFonts w:eastAsia="Times New Roman" w:cs="Times New Roman"/>
          <w:sz w:val="24"/>
          <w:szCs w:val="24"/>
        </w:rPr>
      </w:pPr>
    </w:p>
    <w:p w:rsidR="00B50BDD" w:rsidRDefault="00B50BDD" w:rsidP="00B50BDD">
      <w:pPr>
        <w:shd w:val="clear" w:color="auto" w:fill="FFFFFF"/>
        <w:spacing w:after="0" w:line="240" w:lineRule="auto"/>
        <w:rPr>
          <w:rFonts w:eastAsia="Times New Roman" w:cs="Times New Roman"/>
          <w:sz w:val="24"/>
          <w:szCs w:val="24"/>
        </w:rPr>
      </w:pPr>
      <w:r>
        <w:rPr>
          <w:rFonts w:eastAsia="Times New Roman" w:cs="Times New Roman"/>
          <w:sz w:val="24"/>
          <w:szCs w:val="24"/>
        </w:rPr>
        <w:t>b.  Term limits are good for governance and have benefit of building back ups if a person cannot fulfill their elected position (e.g., previous registrars could step in for current registrar if needed.)</w:t>
      </w:r>
    </w:p>
    <w:p w:rsidR="00B50BDD" w:rsidRDefault="00B50BDD" w:rsidP="00B50BDD">
      <w:pPr>
        <w:shd w:val="clear" w:color="auto" w:fill="FFFFFF"/>
        <w:spacing w:after="0" w:line="240" w:lineRule="auto"/>
        <w:rPr>
          <w:rFonts w:eastAsia="Times New Roman" w:cs="Times New Roman"/>
          <w:sz w:val="24"/>
          <w:szCs w:val="24"/>
        </w:rPr>
      </w:pPr>
    </w:p>
    <w:p w:rsidR="00B50BDD" w:rsidRDefault="00B50BDD" w:rsidP="00B50BDD">
      <w:pPr>
        <w:shd w:val="clear" w:color="auto" w:fill="FFFFFF"/>
        <w:spacing w:after="0" w:line="240" w:lineRule="auto"/>
        <w:rPr>
          <w:rFonts w:eastAsia="Times New Roman" w:cs="Times New Roman"/>
          <w:sz w:val="24"/>
          <w:szCs w:val="24"/>
        </w:rPr>
      </w:pPr>
      <w:r>
        <w:rPr>
          <w:rFonts w:eastAsia="Times New Roman" w:cs="Times New Roman"/>
          <w:sz w:val="24"/>
          <w:szCs w:val="24"/>
        </w:rPr>
        <w:t>c.  R&amp;R focused primarily on roles and responsibilities and recommendations to the EC.</w:t>
      </w:r>
    </w:p>
    <w:p w:rsidR="00B50BDD" w:rsidRDefault="00B50BDD" w:rsidP="00B50BDD">
      <w:pPr>
        <w:shd w:val="clear" w:color="auto" w:fill="FFFFFF"/>
        <w:spacing w:after="0" w:line="240" w:lineRule="auto"/>
        <w:rPr>
          <w:rFonts w:eastAsia="Times New Roman" w:cs="Times New Roman"/>
          <w:sz w:val="24"/>
          <w:szCs w:val="24"/>
        </w:rPr>
      </w:pPr>
    </w:p>
    <w:p w:rsidR="00B50BDD" w:rsidRDefault="00B50BDD" w:rsidP="00B50BDD">
      <w:pPr>
        <w:shd w:val="clear" w:color="auto" w:fill="FFFFFF"/>
        <w:spacing w:after="0" w:line="240" w:lineRule="auto"/>
        <w:rPr>
          <w:rFonts w:eastAsia="Times New Roman" w:cs="Times New Roman"/>
          <w:sz w:val="24"/>
          <w:szCs w:val="24"/>
        </w:rPr>
      </w:pPr>
      <w:r>
        <w:rPr>
          <w:rFonts w:eastAsia="Times New Roman" w:cs="Times New Roman"/>
          <w:sz w:val="24"/>
          <w:szCs w:val="24"/>
        </w:rPr>
        <w:t>d.  Collaborating should be the standard vs. silo R&amp;Rs.</w:t>
      </w:r>
    </w:p>
    <w:p w:rsidR="00B50BDD" w:rsidRPr="00B50BDD" w:rsidRDefault="00B50BDD" w:rsidP="00B50BDD">
      <w:pPr>
        <w:shd w:val="clear" w:color="auto" w:fill="FFFFFF"/>
        <w:spacing w:after="0" w:line="240" w:lineRule="auto"/>
        <w:rPr>
          <w:rFonts w:eastAsia="Times New Roman" w:cs="Times New Roman"/>
          <w:sz w:val="24"/>
          <w:szCs w:val="24"/>
        </w:rPr>
      </w:pPr>
    </w:p>
    <w:sectPr w:rsidR="00B50BDD" w:rsidRPr="00B50BDD" w:rsidSect="00B50BDD">
      <w:headerReference w:type="default" r:id="rId8"/>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621" w:rsidRDefault="00E87621" w:rsidP="00514C00">
      <w:pPr>
        <w:spacing w:after="0" w:line="240" w:lineRule="auto"/>
      </w:pPr>
      <w:r>
        <w:separator/>
      </w:r>
    </w:p>
  </w:endnote>
  <w:endnote w:type="continuationSeparator" w:id="0">
    <w:p w:rsidR="00E87621" w:rsidRDefault="00E87621" w:rsidP="00514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621" w:rsidRDefault="00E87621" w:rsidP="00514C00">
      <w:pPr>
        <w:spacing w:after="0" w:line="240" w:lineRule="auto"/>
      </w:pPr>
      <w:r>
        <w:separator/>
      </w:r>
    </w:p>
  </w:footnote>
  <w:footnote w:type="continuationSeparator" w:id="0">
    <w:p w:rsidR="00E87621" w:rsidRDefault="00E87621" w:rsidP="00514C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BDD" w:rsidRPr="00514C00" w:rsidRDefault="00B50BDD" w:rsidP="00514C00">
    <w:pPr>
      <w:spacing w:after="0"/>
      <w:rPr>
        <w:sz w:val="24"/>
        <w:szCs w:val="24"/>
      </w:rPr>
    </w:pPr>
    <w:r w:rsidRPr="00514C00">
      <w:rPr>
        <w:sz w:val="24"/>
        <w:szCs w:val="24"/>
      </w:rPr>
      <w:t>All Star I</w:t>
    </w:r>
  </w:p>
  <w:p w:rsidR="00B50BDD" w:rsidRPr="00514C00" w:rsidRDefault="00B50BDD" w:rsidP="00514C00">
    <w:pPr>
      <w:spacing w:after="0"/>
      <w:rPr>
        <w:sz w:val="24"/>
        <w:szCs w:val="24"/>
      </w:rPr>
    </w:pPr>
    <w:r w:rsidRPr="00514C00">
      <w:rPr>
        <w:sz w:val="24"/>
        <w:szCs w:val="24"/>
      </w:rPr>
      <w:t>Roles and Responsibilities of Key Positions</w:t>
    </w:r>
  </w:p>
  <w:p w:rsidR="00B50BDD" w:rsidRPr="00514C00" w:rsidRDefault="00B50BDD" w:rsidP="00514C00">
    <w:pPr>
      <w:spacing w:after="0"/>
      <w:rPr>
        <w:sz w:val="24"/>
        <w:szCs w:val="24"/>
      </w:rPr>
    </w:pPr>
    <w:r w:rsidRPr="00514C00">
      <w:rPr>
        <w:sz w:val="24"/>
        <w:szCs w:val="24"/>
      </w:rPr>
      <w:t>Executive Committee Comments - Draft</w:t>
    </w:r>
  </w:p>
  <w:p w:rsidR="00B50BDD" w:rsidRDefault="00B50BDD" w:rsidP="00514C00">
    <w:pPr>
      <w:spacing w:after="0"/>
      <w:rPr>
        <w:sz w:val="24"/>
        <w:szCs w:val="24"/>
      </w:rPr>
    </w:pPr>
    <w:r w:rsidRPr="00514C00">
      <w:rPr>
        <w:sz w:val="24"/>
        <w:szCs w:val="24"/>
      </w:rPr>
      <w:t>September 13, 2015</w:t>
    </w:r>
  </w:p>
  <w:p w:rsidR="00B50BDD" w:rsidRPr="00514C00" w:rsidRDefault="00B50BDD" w:rsidP="00514C00">
    <w:pPr>
      <w:spacing w:after="0"/>
      <w:rPr>
        <w:sz w:val="24"/>
        <w:szCs w:val="24"/>
      </w:rPr>
    </w:pPr>
    <w:r>
      <w:rPr>
        <w:sz w:val="24"/>
        <w:szCs w:val="24"/>
      </w:rPr>
      <w:t xml:space="preserve">Page </w:t>
    </w:r>
    <w:r w:rsidR="00D809EE">
      <w:rPr>
        <w:sz w:val="24"/>
        <w:szCs w:val="24"/>
      </w:rPr>
      <w:fldChar w:fldCharType="begin"/>
    </w:r>
    <w:r>
      <w:rPr>
        <w:sz w:val="24"/>
        <w:szCs w:val="24"/>
      </w:rPr>
      <w:instrText xml:space="preserve"> PAGE   \* MERGEFORMAT </w:instrText>
    </w:r>
    <w:r w:rsidR="00D809EE">
      <w:rPr>
        <w:sz w:val="24"/>
        <w:szCs w:val="24"/>
      </w:rPr>
      <w:fldChar w:fldCharType="separate"/>
    </w:r>
    <w:r>
      <w:rPr>
        <w:noProof/>
        <w:sz w:val="24"/>
        <w:szCs w:val="24"/>
      </w:rPr>
      <w:t>2</w:t>
    </w:r>
    <w:r w:rsidR="00D809EE">
      <w:rPr>
        <w:sz w:val="24"/>
        <w:szCs w:val="24"/>
      </w:rPr>
      <w:fldChar w:fldCharType="end"/>
    </w:r>
    <w:r>
      <w:rPr>
        <w:sz w:val="24"/>
        <w:szCs w:val="24"/>
      </w:rPr>
      <w:t xml:space="preserve"> of </w:t>
    </w:r>
    <w:r w:rsidR="00E87621">
      <w:fldChar w:fldCharType="begin"/>
    </w:r>
    <w:r w:rsidR="00E87621">
      <w:instrText xml:space="preserve"> NUMPAGES   \*</w:instrText>
    </w:r>
    <w:r w:rsidR="00E87621">
      <w:instrText xml:space="preserve"> MERGEFORMAT </w:instrText>
    </w:r>
    <w:r w:rsidR="00E87621">
      <w:fldChar w:fldCharType="separate"/>
    </w:r>
    <w:r w:rsidR="00C36F90" w:rsidRPr="00C36F90">
      <w:rPr>
        <w:noProof/>
        <w:sz w:val="24"/>
        <w:szCs w:val="24"/>
      </w:rPr>
      <w:t>1</w:t>
    </w:r>
    <w:r w:rsidR="00E87621">
      <w:rPr>
        <w:noProof/>
        <w:sz w:val="24"/>
        <w:szCs w:val="24"/>
      </w:rPr>
      <w:fldChar w:fldCharType="end"/>
    </w:r>
  </w:p>
  <w:p w:rsidR="00B50BDD" w:rsidRDefault="00B50B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486C53"/>
    <w:multiLevelType w:val="hybridMultilevel"/>
    <w:tmpl w:val="E0D04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C88"/>
    <w:rsid w:val="000320BA"/>
    <w:rsid w:val="00032384"/>
    <w:rsid w:val="000A0CC6"/>
    <w:rsid w:val="000C227C"/>
    <w:rsid w:val="000C35FA"/>
    <w:rsid w:val="000C5F97"/>
    <w:rsid w:val="00170A09"/>
    <w:rsid w:val="002077BF"/>
    <w:rsid w:val="0025077E"/>
    <w:rsid w:val="00273775"/>
    <w:rsid w:val="00284280"/>
    <w:rsid w:val="00295827"/>
    <w:rsid w:val="002A21ED"/>
    <w:rsid w:val="0031292C"/>
    <w:rsid w:val="0034089C"/>
    <w:rsid w:val="003444B5"/>
    <w:rsid w:val="003474C9"/>
    <w:rsid w:val="00366F2C"/>
    <w:rsid w:val="0037291D"/>
    <w:rsid w:val="003D5852"/>
    <w:rsid w:val="003E0BFB"/>
    <w:rsid w:val="00430645"/>
    <w:rsid w:val="004717BD"/>
    <w:rsid w:val="00476AE6"/>
    <w:rsid w:val="00497A89"/>
    <w:rsid w:val="004A3298"/>
    <w:rsid w:val="004E4B98"/>
    <w:rsid w:val="004F6123"/>
    <w:rsid w:val="00507D91"/>
    <w:rsid w:val="00514C00"/>
    <w:rsid w:val="005164B9"/>
    <w:rsid w:val="005341A1"/>
    <w:rsid w:val="00551616"/>
    <w:rsid w:val="0055299B"/>
    <w:rsid w:val="00557AE1"/>
    <w:rsid w:val="00573866"/>
    <w:rsid w:val="005759C3"/>
    <w:rsid w:val="00592A2D"/>
    <w:rsid w:val="005E070F"/>
    <w:rsid w:val="00610ECE"/>
    <w:rsid w:val="0061759F"/>
    <w:rsid w:val="00645924"/>
    <w:rsid w:val="0065651D"/>
    <w:rsid w:val="00691BA8"/>
    <w:rsid w:val="00697455"/>
    <w:rsid w:val="006A2F59"/>
    <w:rsid w:val="006A769D"/>
    <w:rsid w:val="006C0725"/>
    <w:rsid w:val="006C4CA2"/>
    <w:rsid w:val="006E0E71"/>
    <w:rsid w:val="0070209B"/>
    <w:rsid w:val="00713C3C"/>
    <w:rsid w:val="00734321"/>
    <w:rsid w:val="007546B0"/>
    <w:rsid w:val="007627A6"/>
    <w:rsid w:val="00784A9E"/>
    <w:rsid w:val="00796A6D"/>
    <w:rsid w:val="007B5986"/>
    <w:rsid w:val="007F4AAF"/>
    <w:rsid w:val="0082673E"/>
    <w:rsid w:val="00830C78"/>
    <w:rsid w:val="00846BA4"/>
    <w:rsid w:val="008C1B35"/>
    <w:rsid w:val="008D66E3"/>
    <w:rsid w:val="008E4539"/>
    <w:rsid w:val="00907328"/>
    <w:rsid w:val="009074B8"/>
    <w:rsid w:val="00943BF2"/>
    <w:rsid w:val="0095248B"/>
    <w:rsid w:val="009624BD"/>
    <w:rsid w:val="00971E75"/>
    <w:rsid w:val="00996789"/>
    <w:rsid w:val="009C0180"/>
    <w:rsid w:val="009C0F08"/>
    <w:rsid w:val="009D0A0B"/>
    <w:rsid w:val="009D4039"/>
    <w:rsid w:val="009F4D9D"/>
    <w:rsid w:val="009F7615"/>
    <w:rsid w:val="009F7B10"/>
    <w:rsid w:val="00A263D9"/>
    <w:rsid w:val="00A455FF"/>
    <w:rsid w:val="00AA5C6D"/>
    <w:rsid w:val="00AC77FE"/>
    <w:rsid w:val="00AE178E"/>
    <w:rsid w:val="00B00161"/>
    <w:rsid w:val="00B41119"/>
    <w:rsid w:val="00B46527"/>
    <w:rsid w:val="00B4671B"/>
    <w:rsid w:val="00B50BDD"/>
    <w:rsid w:val="00B63B17"/>
    <w:rsid w:val="00B7264B"/>
    <w:rsid w:val="00BA1399"/>
    <w:rsid w:val="00BF76A1"/>
    <w:rsid w:val="00BF7DBB"/>
    <w:rsid w:val="00C36F90"/>
    <w:rsid w:val="00C61C88"/>
    <w:rsid w:val="00C85609"/>
    <w:rsid w:val="00C95ED0"/>
    <w:rsid w:val="00CA7727"/>
    <w:rsid w:val="00CF3170"/>
    <w:rsid w:val="00D25532"/>
    <w:rsid w:val="00D26A31"/>
    <w:rsid w:val="00D40F01"/>
    <w:rsid w:val="00D57537"/>
    <w:rsid w:val="00D809EE"/>
    <w:rsid w:val="00D878FF"/>
    <w:rsid w:val="00DA51BB"/>
    <w:rsid w:val="00DB14A4"/>
    <w:rsid w:val="00DC7592"/>
    <w:rsid w:val="00E109B4"/>
    <w:rsid w:val="00E56191"/>
    <w:rsid w:val="00E87621"/>
    <w:rsid w:val="00EA2FA5"/>
    <w:rsid w:val="00EA34D8"/>
    <w:rsid w:val="00EF0BC7"/>
    <w:rsid w:val="00F0125B"/>
    <w:rsid w:val="00F67D7E"/>
    <w:rsid w:val="00FA5F24"/>
    <w:rsid w:val="00FB7B27"/>
    <w:rsid w:val="00FC38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D7E39B-A015-4BA3-BDFC-137A2313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9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D66E3"/>
  </w:style>
  <w:style w:type="paragraph" w:styleId="NormalWeb">
    <w:name w:val="Normal (Web)"/>
    <w:basedOn w:val="Normal"/>
    <w:uiPriority w:val="99"/>
    <w:semiHidden/>
    <w:unhideWhenUsed/>
    <w:rsid w:val="008D66E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7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328"/>
    <w:rPr>
      <w:rFonts w:ascii="Tahoma" w:hAnsi="Tahoma" w:cs="Tahoma"/>
      <w:sz w:val="16"/>
      <w:szCs w:val="16"/>
    </w:rPr>
  </w:style>
  <w:style w:type="paragraph" w:styleId="ListParagraph">
    <w:name w:val="List Paragraph"/>
    <w:basedOn w:val="Normal"/>
    <w:uiPriority w:val="34"/>
    <w:qFormat/>
    <w:rsid w:val="00EA34D8"/>
    <w:pPr>
      <w:ind w:left="720"/>
      <w:contextualSpacing/>
    </w:pPr>
  </w:style>
  <w:style w:type="paragraph" w:styleId="Header">
    <w:name w:val="header"/>
    <w:basedOn w:val="Normal"/>
    <w:link w:val="HeaderChar"/>
    <w:uiPriority w:val="99"/>
    <w:unhideWhenUsed/>
    <w:rsid w:val="00514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C00"/>
  </w:style>
  <w:style w:type="paragraph" w:styleId="Footer">
    <w:name w:val="footer"/>
    <w:basedOn w:val="Normal"/>
    <w:link w:val="FooterChar"/>
    <w:uiPriority w:val="99"/>
    <w:unhideWhenUsed/>
    <w:rsid w:val="00514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976367">
      <w:bodyDiv w:val="1"/>
      <w:marLeft w:val="0"/>
      <w:marRight w:val="0"/>
      <w:marTop w:val="0"/>
      <w:marBottom w:val="0"/>
      <w:divBdr>
        <w:top w:val="none" w:sz="0" w:space="0" w:color="auto"/>
        <w:left w:val="none" w:sz="0" w:space="0" w:color="auto"/>
        <w:bottom w:val="none" w:sz="0" w:space="0" w:color="auto"/>
        <w:right w:val="none" w:sz="0" w:space="0" w:color="auto"/>
      </w:divBdr>
      <w:divsChild>
        <w:div w:id="1681663572">
          <w:marLeft w:val="0"/>
          <w:marRight w:val="0"/>
          <w:marTop w:val="0"/>
          <w:marBottom w:val="0"/>
          <w:divBdr>
            <w:top w:val="none" w:sz="0" w:space="0" w:color="auto"/>
            <w:left w:val="none" w:sz="0" w:space="0" w:color="auto"/>
            <w:bottom w:val="none" w:sz="0" w:space="0" w:color="auto"/>
            <w:right w:val="none" w:sz="0" w:space="0" w:color="auto"/>
          </w:divBdr>
        </w:div>
        <w:div w:id="1908882437">
          <w:marLeft w:val="0"/>
          <w:marRight w:val="0"/>
          <w:marTop w:val="0"/>
          <w:marBottom w:val="0"/>
          <w:divBdr>
            <w:top w:val="none" w:sz="0" w:space="0" w:color="auto"/>
            <w:left w:val="none" w:sz="0" w:space="0" w:color="auto"/>
            <w:bottom w:val="none" w:sz="0" w:space="0" w:color="auto"/>
            <w:right w:val="none" w:sz="0" w:space="0" w:color="auto"/>
          </w:divBdr>
        </w:div>
        <w:div w:id="360280235">
          <w:marLeft w:val="0"/>
          <w:marRight w:val="0"/>
          <w:marTop w:val="0"/>
          <w:marBottom w:val="0"/>
          <w:divBdr>
            <w:top w:val="none" w:sz="0" w:space="0" w:color="auto"/>
            <w:left w:val="none" w:sz="0" w:space="0" w:color="auto"/>
            <w:bottom w:val="none" w:sz="0" w:space="0" w:color="auto"/>
            <w:right w:val="none" w:sz="0" w:space="0" w:color="auto"/>
          </w:divBdr>
        </w:div>
        <w:div w:id="2042853608">
          <w:marLeft w:val="0"/>
          <w:marRight w:val="0"/>
          <w:marTop w:val="0"/>
          <w:marBottom w:val="0"/>
          <w:divBdr>
            <w:top w:val="none" w:sz="0" w:space="0" w:color="auto"/>
            <w:left w:val="none" w:sz="0" w:space="0" w:color="auto"/>
            <w:bottom w:val="none" w:sz="0" w:space="0" w:color="auto"/>
            <w:right w:val="none" w:sz="0" w:space="0" w:color="auto"/>
          </w:divBdr>
        </w:div>
        <w:div w:id="86535362">
          <w:marLeft w:val="0"/>
          <w:marRight w:val="0"/>
          <w:marTop w:val="0"/>
          <w:marBottom w:val="0"/>
          <w:divBdr>
            <w:top w:val="none" w:sz="0" w:space="0" w:color="auto"/>
            <w:left w:val="none" w:sz="0" w:space="0" w:color="auto"/>
            <w:bottom w:val="none" w:sz="0" w:space="0" w:color="auto"/>
            <w:right w:val="none" w:sz="0" w:space="0" w:color="auto"/>
          </w:divBdr>
        </w:div>
        <w:div w:id="84890025">
          <w:marLeft w:val="0"/>
          <w:marRight w:val="0"/>
          <w:marTop w:val="0"/>
          <w:marBottom w:val="0"/>
          <w:divBdr>
            <w:top w:val="none" w:sz="0" w:space="0" w:color="auto"/>
            <w:left w:val="none" w:sz="0" w:space="0" w:color="auto"/>
            <w:bottom w:val="none" w:sz="0" w:space="0" w:color="auto"/>
            <w:right w:val="none" w:sz="0" w:space="0" w:color="auto"/>
          </w:divBdr>
        </w:div>
        <w:div w:id="1345327381">
          <w:marLeft w:val="0"/>
          <w:marRight w:val="0"/>
          <w:marTop w:val="0"/>
          <w:marBottom w:val="0"/>
          <w:divBdr>
            <w:top w:val="none" w:sz="0" w:space="0" w:color="auto"/>
            <w:left w:val="none" w:sz="0" w:space="0" w:color="auto"/>
            <w:bottom w:val="none" w:sz="0" w:space="0" w:color="auto"/>
            <w:right w:val="none" w:sz="0" w:space="0" w:color="auto"/>
          </w:divBdr>
        </w:div>
        <w:div w:id="537087817">
          <w:blockQuote w:val="1"/>
          <w:marLeft w:val="600"/>
          <w:marRight w:val="0"/>
          <w:marTop w:val="0"/>
          <w:marBottom w:val="0"/>
          <w:divBdr>
            <w:top w:val="none" w:sz="0" w:space="0" w:color="auto"/>
            <w:left w:val="none" w:sz="0" w:space="0" w:color="auto"/>
            <w:bottom w:val="none" w:sz="0" w:space="0" w:color="auto"/>
            <w:right w:val="none" w:sz="0" w:space="0" w:color="auto"/>
          </w:divBdr>
          <w:divsChild>
            <w:div w:id="164065143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73461755">
          <w:marLeft w:val="0"/>
          <w:marRight w:val="0"/>
          <w:marTop w:val="0"/>
          <w:marBottom w:val="0"/>
          <w:divBdr>
            <w:top w:val="none" w:sz="0" w:space="0" w:color="auto"/>
            <w:left w:val="none" w:sz="0" w:space="0" w:color="auto"/>
            <w:bottom w:val="none" w:sz="0" w:space="0" w:color="auto"/>
            <w:right w:val="none" w:sz="0" w:space="0" w:color="auto"/>
          </w:divBdr>
        </w:div>
      </w:divsChild>
    </w:div>
    <w:div w:id="66586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E3D45-5BDA-41DA-8552-2462F20AB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tbarton</dc:creator>
  <cp:lastModifiedBy>Ben</cp:lastModifiedBy>
  <cp:revision>2</cp:revision>
  <cp:lastPrinted>2015-10-20T16:03:00Z</cp:lastPrinted>
  <dcterms:created xsi:type="dcterms:W3CDTF">2015-10-22T01:09:00Z</dcterms:created>
  <dcterms:modified xsi:type="dcterms:W3CDTF">2015-10-22T01:09:00Z</dcterms:modified>
</cp:coreProperties>
</file>